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2A70B" w14:textId="77777777" w:rsidR="009A54C7" w:rsidRPr="006F4F79" w:rsidRDefault="009A54C7" w:rsidP="009A54C7">
      <w:pPr>
        <w:shd w:val="clear" w:color="auto" w:fill="FFFFFF" w:themeFill="background1"/>
        <w:contextualSpacing/>
        <w:jc w:val="center"/>
        <w:rPr>
          <w:rFonts w:ascii="Arial" w:hAnsi="Arial" w:cs="Arial"/>
          <w:b/>
          <w:color w:val="1A02FF"/>
          <w:sz w:val="44"/>
        </w:rPr>
      </w:pPr>
      <w:r w:rsidRPr="006F4F79">
        <w:rPr>
          <w:rFonts w:ascii="Arial" w:hAnsi="Arial" w:cs="Arial"/>
          <w:noProof/>
          <w:sz w:val="44"/>
          <w:lang w:val="en-PH" w:eastAsia="en-PH"/>
        </w:rPr>
        <w:drawing>
          <wp:anchor distT="0" distB="0" distL="114300" distR="114300" simplePos="0" relativeHeight="251668480" behindDoc="0" locked="0" layoutInCell="1" allowOverlap="1" wp14:anchorId="70C6EF91" wp14:editId="73CFECCB">
            <wp:simplePos x="0" y="0"/>
            <wp:positionH relativeFrom="column">
              <wp:posOffset>476250</wp:posOffset>
            </wp:positionH>
            <wp:positionV relativeFrom="paragraph">
              <wp:posOffset>-9525</wp:posOffset>
            </wp:positionV>
            <wp:extent cx="647700" cy="495300"/>
            <wp:effectExtent l="0" t="0" r="0" b="0"/>
            <wp:wrapNone/>
            <wp:docPr id="9" name="Picture 1" descr="Macintosh HD:Users:echelantero:Downloads:SEAL_fin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chelantero:Downloads:SEAL_final-3.jpg"/>
                    <pic:cNvPicPr>
                      <a:picLocks noChangeAspect="1" noChangeArrowheads="1"/>
                    </pic:cNvPicPr>
                  </pic:nvPicPr>
                  <pic:blipFill>
                    <a:blip r:embed="rId8" cstate="print"/>
                    <a:srcRect/>
                    <a:stretch>
                      <a:fillRect/>
                    </a:stretch>
                  </pic:blipFill>
                  <pic:spPr bwMode="auto">
                    <a:xfrm>
                      <a:off x="0" y="0"/>
                      <a:ext cx="648160" cy="495652"/>
                    </a:xfrm>
                    <a:prstGeom prst="rect">
                      <a:avLst/>
                    </a:prstGeom>
                    <a:noFill/>
                  </pic:spPr>
                </pic:pic>
              </a:graphicData>
            </a:graphic>
            <wp14:sizeRelH relativeFrom="margin">
              <wp14:pctWidth>0</wp14:pctWidth>
            </wp14:sizeRelH>
            <wp14:sizeRelV relativeFrom="margin">
              <wp14:pctHeight>0</wp14:pctHeight>
            </wp14:sizeRelV>
          </wp:anchor>
        </w:drawing>
      </w:r>
      <w:r w:rsidR="002C6C13" w:rsidRPr="006F4F79">
        <w:rPr>
          <w:rFonts w:ascii="Arial" w:hAnsi="Arial" w:cs="Arial"/>
          <w:sz w:val="44"/>
        </w:rPr>
        <w:t xml:space="preserve"> </w:t>
      </w:r>
      <w:r w:rsidR="002C6C13" w:rsidRPr="006F4F79">
        <w:rPr>
          <w:rFonts w:ascii="Arial" w:hAnsi="Arial" w:cs="Arial"/>
          <w:smallCaps/>
          <w:noProof/>
          <w:sz w:val="44"/>
          <w:lang w:val="en-PH" w:eastAsia="en-PH"/>
        </w:rPr>
        <w:drawing>
          <wp:anchor distT="0" distB="0" distL="114300" distR="114300" simplePos="0" relativeHeight="251660288" behindDoc="0" locked="0" layoutInCell="1" allowOverlap="1" wp14:anchorId="5A549F2D" wp14:editId="7B6B66CC">
            <wp:simplePos x="0" y="0"/>
            <wp:positionH relativeFrom="column">
              <wp:posOffset>7867650</wp:posOffset>
            </wp:positionH>
            <wp:positionV relativeFrom="paragraph">
              <wp:posOffset>9525</wp:posOffset>
            </wp:positionV>
            <wp:extent cx="1200149" cy="1200150"/>
            <wp:effectExtent l="0" t="0" r="635" b="0"/>
            <wp:wrapNone/>
            <wp:docPr id="2" name="Picture 2" descr="C:\Users\CCIS\Desktop\Melissa Files\TO DO\CCI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IS\Desktop\Melissa Files\TO DO\CCIS Log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480" t="16717" r="17480" b="16717"/>
                    <a:stretch/>
                  </pic:blipFill>
                  <pic:spPr bwMode="auto">
                    <a:xfrm>
                      <a:off x="0" y="0"/>
                      <a:ext cx="1200149" cy="1200150"/>
                    </a:xfrm>
                    <a:prstGeom prst="ellipse">
                      <a:avLst/>
                    </a:prstGeom>
                    <a:noFill/>
                    <a:ln>
                      <a:noFill/>
                    </a:ln>
                    <a:extLst>
                      <a:ext uri="{53640926-AAD7-44D8-BBD7-CCE9431645EC}">
                        <a14:shadowObscured xmlns:a14="http://schemas.microsoft.com/office/drawing/2010/main"/>
                      </a:ext>
                    </a:extLst>
                  </pic:spPr>
                </pic:pic>
              </a:graphicData>
            </a:graphic>
          </wp:anchor>
        </w:drawing>
      </w:r>
      <w:r w:rsidRPr="006F4F79">
        <w:rPr>
          <w:rFonts w:ascii="Arial" w:hAnsi="Arial" w:cs="Arial"/>
          <w:b/>
          <w:color w:val="1A02FF"/>
          <w:sz w:val="44"/>
        </w:rPr>
        <w:t xml:space="preserve">   First City Providential College</w:t>
      </w:r>
    </w:p>
    <w:p w14:paraId="1C7F3F4B" w14:textId="77777777" w:rsidR="009A54C7" w:rsidRPr="006F4F79" w:rsidRDefault="009A54C7" w:rsidP="00D62BD0">
      <w:pPr>
        <w:shd w:val="clear" w:color="auto" w:fill="FFFFFF" w:themeFill="background1"/>
        <w:jc w:val="center"/>
        <w:rPr>
          <w:rFonts w:ascii="Arial" w:hAnsi="Arial" w:cs="Arial"/>
        </w:rPr>
      </w:pPr>
      <w:proofErr w:type="spellStart"/>
      <w:r w:rsidRPr="006F4F79">
        <w:rPr>
          <w:rFonts w:ascii="Arial" w:hAnsi="Arial" w:cs="Arial"/>
        </w:rPr>
        <w:t>Brgy</w:t>
      </w:r>
      <w:proofErr w:type="spellEnd"/>
      <w:r w:rsidRPr="006F4F79">
        <w:rPr>
          <w:rFonts w:ascii="Arial" w:hAnsi="Arial" w:cs="Arial"/>
        </w:rPr>
        <w:t xml:space="preserve">. </w:t>
      </w:r>
      <w:proofErr w:type="spellStart"/>
      <w:r w:rsidRPr="006F4F79">
        <w:rPr>
          <w:rFonts w:ascii="Arial" w:hAnsi="Arial" w:cs="Arial"/>
        </w:rPr>
        <w:t>Narra</w:t>
      </w:r>
      <w:proofErr w:type="spellEnd"/>
      <w:r w:rsidRPr="006F4F79">
        <w:rPr>
          <w:rFonts w:ascii="Arial" w:hAnsi="Arial" w:cs="Arial"/>
        </w:rPr>
        <w:t>, Francisco Homes, City of San Jose del Monte, Bulacan</w:t>
      </w:r>
    </w:p>
    <w:p w14:paraId="58ABE21B" w14:textId="77777777" w:rsidR="00D62BD0" w:rsidRPr="006F4F79" w:rsidRDefault="00D62BD0" w:rsidP="00D62BD0">
      <w:pPr>
        <w:shd w:val="clear" w:color="auto" w:fill="FFFFFF" w:themeFill="background1"/>
        <w:jc w:val="center"/>
        <w:rPr>
          <w:rFonts w:ascii="Arial" w:hAnsi="Arial" w:cs="Arial"/>
          <w:b/>
        </w:rPr>
      </w:pPr>
    </w:p>
    <w:p w14:paraId="550E190C" w14:textId="7329199E" w:rsidR="0072256B" w:rsidRPr="006F4F79" w:rsidRDefault="002C6C13" w:rsidP="00974864">
      <w:pPr>
        <w:contextualSpacing/>
        <w:jc w:val="center"/>
        <w:rPr>
          <w:rFonts w:ascii="Arial" w:hAnsi="Arial" w:cs="Arial"/>
          <w:b/>
          <w:smallCaps/>
        </w:rPr>
      </w:pPr>
      <w:r w:rsidRPr="006F4F79">
        <w:rPr>
          <w:rFonts w:ascii="Arial" w:hAnsi="Arial" w:cs="Arial"/>
          <w:b/>
          <w:smallCaps/>
          <w:noProof/>
          <w:lang w:val="en-PH" w:eastAsia="en-PH"/>
        </w:rPr>
        <w:drawing>
          <wp:anchor distT="0" distB="0" distL="114300" distR="114300" simplePos="0" relativeHeight="251661312" behindDoc="0" locked="0" layoutInCell="1" allowOverlap="1" wp14:anchorId="62539E10" wp14:editId="3CE3B2B1">
            <wp:simplePos x="0" y="0"/>
            <wp:positionH relativeFrom="column">
              <wp:posOffset>7867650</wp:posOffset>
            </wp:positionH>
            <wp:positionV relativeFrom="paragraph">
              <wp:posOffset>-117475</wp:posOffset>
            </wp:positionV>
            <wp:extent cx="1199515" cy="1200150"/>
            <wp:effectExtent l="0" t="0" r="635" b="0"/>
            <wp:wrapNone/>
            <wp:docPr id="3" name="Picture 2" descr="C:\Users\CCIS\Desktop\Melissa Files\TO DO\CCI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IS\Desktop\Melissa Files\TO DO\CCIS Log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480" t="16717" r="17480" b="16717"/>
                    <a:stretch/>
                  </pic:blipFill>
                  <pic:spPr bwMode="auto">
                    <a:xfrm>
                      <a:off x="0" y="0"/>
                      <a:ext cx="1200149" cy="1200150"/>
                    </a:xfrm>
                    <a:prstGeom prst="ellipse">
                      <a:avLst/>
                    </a:prstGeom>
                    <a:noFill/>
                    <a:ln>
                      <a:noFill/>
                    </a:ln>
                    <a:extLst>
                      <a:ext uri="{53640926-AAD7-44D8-BBD7-CCE9431645EC}">
                        <a14:shadowObscured xmlns:a14="http://schemas.microsoft.com/office/drawing/2010/main"/>
                      </a:ext>
                    </a:extLst>
                  </pic:spPr>
                </pic:pic>
              </a:graphicData>
            </a:graphic>
          </wp:anchor>
        </w:drawing>
      </w:r>
      <w:r w:rsidR="0072256B" w:rsidRPr="006F4F79">
        <w:rPr>
          <w:rFonts w:ascii="Arial" w:hAnsi="Arial" w:cs="Arial"/>
          <w:b/>
          <w:smallCaps/>
        </w:rPr>
        <w:t xml:space="preserve">College of </w:t>
      </w:r>
      <w:r w:rsidR="00F76FD4" w:rsidRPr="006F4F79">
        <w:rPr>
          <w:rFonts w:ascii="Arial" w:hAnsi="Arial" w:cs="Arial"/>
          <w:b/>
          <w:smallCaps/>
        </w:rPr>
        <w:t>B</w:t>
      </w:r>
      <w:r w:rsidR="0072256B" w:rsidRPr="006F4F79">
        <w:rPr>
          <w:rFonts w:ascii="Arial" w:hAnsi="Arial" w:cs="Arial"/>
          <w:b/>
          <w:smallCaps/>
        </w:rPr>
        <w:t xml:space="preserve">usiness </w:t>
      </w:r>
      <w:r w:rsidR="00F76FD4" w:rsidRPr="006F4F79">
        <w:rPr>
          <w:rFonts w:ascii="Arial" w:hAnsi="Arial" w:cs="Arial"/>
          <w:b/>
          <w:smallCaps/>
        </w:rPr>
        <w:t>M</w:t>
      </w:r>
      <w:r w:rsidR="0072256B" w:rsidRPr="006F4F79">
        <w:rPr>
          <w:rFonts w:ascii="Arial" w:hAnsi="Arial" w:cs="Arial"/>
          <w:b/>
          <w:smallCaps/>
        </w:rPr>
        <w:t>anagement</w:t>
      </w:r>
    </w:p>
    <w:p w14:paraId="18E3C923" w14:textId="14B8A1C0" w:rsidR="0072256B" w:rsidRPr="006F4F79" w:rsidRDefault="0072256B" w:rsidP="00974864">
      <w:pPr>
        <w:contextualSpacing/>
        <w:jc w:val="center"/>
        <w:rPr>
          <w:rFonts w:ascii="Arial" w:hAnsi="Arial" w:cs="Arial"/>
          <w:b/>
          <w:smallCaps/>
        </w:rPr>
      </w:pPr>
      <w:r w:rsidRPr="006F4F79">
        <w:rPr>
          <w:rFonts w:ascii="Arial" w:hAnsi="Arial" w:cs="Arial"/>
          <w:b/>
          <w:smallCaps/>
        </w:rPr>
        <w:t xml:space="preserve">Bachelor of </w:t>
      </w:r>
      <w:r w:rsidR="00F76FD4" w:rsidRPr="006F4F79">
        <w:rPr>
          <w:rFonts w:ascii="Arial" w:hAnsi="Arial" w:cs="Arial"/>
          <w:b/>
          <w:smallCaps/>
        </w:rPr>
        <w:t>S</w:t>
      </w:r>
      <w:r w:rsidRPr="006F4F79">
        <w:rPr>
          <w:rFonts w:ascii="Arial" w:hAnsi="Arial" w:cs="Arial"/>
          <w:b/>
          <w:smallCaps/>
        </w:rPr>
        <w:t xml:space="preserve">cience in </w:t>
      </w:r>
      <w:r w:rsidR="00673A09">
        <w:rPr>
          <w:rFonts w:ascii="Arial" w:hAnsi="Arial" w:cs="Arial"/>
          <w:b/>
          <w:smallCaps/>
        </w:rPr>
        <w:t>Business Administration</w:t>
      </w:r>
    </w:p>
    <w:p w14:paraId="75A80D24" w14:textId="77777777" w:rsidR="00146027" w:rsidRPr="006F4F79" w:rsidRDefault="00146027" w:rsidP="00D62BD0">
      <w:pPr>
        <w:rPr>
          <w:rFonts w:ascii="Arial" w:hAnsi="Arial" w:cs="Arial"/>
          <w:b/>
          <w:smallCaps/>
        </w:rPr>
      </w:pPr>
    </w:p>
    <w:p w14:paraId="4B0D1E94" w14:textId="77777777" w:rsidR="00146027" w:rsidRPr="006F4F79" w:rsidRDefault="00146027" w:rsidP="00146027">
      <w:pPr>
        <w:jc w:val="center"/>
        <w:rPr>
          <w:rFonts w:ascii="Arial" w:hAnsi="Arial" w:cs="Arial"/>
          <w:b/>
          <w:bCs/>
          <w:color w:val="000000" w:themeColor="text1"/>
        </w:rPr>
      </w:pPr>
      <w:bookmarkStart w:id="0" w:name="_Hlk510601473"/>
      <w:r w:rsidRPr="006F4F79">
        <w:rPr>
          <w:rFonts w:ascii="Arial" w:hAnsi="Arial" w:cs="Arial"/>
          <w:b/>
          <w:bCs/>
          <w:smallCaps/>
          <w:color w:val="000000" w:themeColor="text1"/>
        </w:rPr>
        <w:t>Vision</w:t>
      </w:r>
    </w:p>
    <w:p w14:paraId="515B0163" w14:textId="3A9529FA" w:rsidR="00146027" w:rsidRPr="006F4F79" w:rsidRDefault="009E584F" w:rsidP="00D62BD0">
      <w:pPr>
        <w:jc w:val="center"/>
        <w:rPr>
          <w:rFonts w:ascii="Arial" w:hAnsi="Arial" w:cs="Arial"/>
          <w:color w:val="000000" w:themeColor="text1"/>
        </w:rPr>
      </w:pPr>
      <w:r w:rsidRPr="006F4F79">
        <w:rPr>
          <w:rFonts w:ascii="Arial" w:hAnsi="Arial" w:cs="Arial"/>
          <w:color w:val="000000" w:themeColor="text1"/>
        </w:rPr>
        <w:t xml:space="preserve">FCPC shall </w:t>
      </w:r>
      <w:r w:rsidR="00146027" w:rsidRPr="006F4F79">
        <w:rPr>
          <w:rFonts w:ascii="Arial" w:hAnsi="Arial" w:cs="Arial"/>
          <w:color w:val="000000" w:themeColor="text1"/>
        </w:rPr>
        <w:t xml:space="preserve">be a world-class </w:t>
      </w:r>
      <w:r w:rsidR="00F76FD4" w:rsidRPr="006F4F79">
        <w:rPr>
          <w:rFonts w:ascii="Arial" w:hAnsi="Arial" w:cs="Arial"/>
          <w:color w:val="000000" w:themeColor="text1"/>
        </w:rPr>
        <w:t>u</w:t>
      </w:r>
      <w:r w:rsidR="00146027" w:rsidRPr="006F4F79">
        <w:rPr>
          <w:rFonts w:ascii="Arial" w:hAnsi="Arial" w:cs="Arial"/>
          <w:color w:val="000000" w:themeColor="text1"/>
        </w:rPr>
        <w:t>niversity for lifelong learning</w:t>
      </w:r>
      <w:r w:rsidR="0072256B" w:rsidRPr="006F4F79">
        <w:rPr>
          <w:rFonts w:ascii="Arial" w:hAnsi="Arial" w:cs="Arial"/>
          <w:color w:val="000000" w:themeColor="text1"/>
        </w:rPr>
        <w:t>.</w:t>
      </w:r>
      <w:bookmarkEnd w:id="0"/>
    </w:p>
    <w:p w14:paraId="2B5102D7" w14:textId="77777777" w:rsidR="00146027" w:rsidRPr="006F4F79" w:rsidRDefault="00146027" w:rsidP="00146027">
      <w:pPr>
        <w:jc w:val="center"/>
        <w:rPr>
          <w:rFonts w:ascii="Arial" w:hAnsi="Arial" w:cs="Arial"/>
          <w:b/>
          <w:bCs/>
          <w:smallCaps/>
          <w:color w:val="000000" w:themeColor="text1"/>
        </w:rPr>
      </w:pPr>
      <w:bookmarkStart w:id="1" w:name="_Hlk510601491"/>
      <w:r w:rsidRPr="006F4F79">
        <w:rPr>
          <w:rFonts w:ascii="Arial" w:hAnsi="Arial" w:cs="Arial"/>
          <w:b/>
          <w:bCs/>
          <w:smallCaps/>
          <w:color w:val="000000" w:themeColor="text1"/>
        </w:rPr>
        <w:t>Mission</w:t>
      </w:r>
    </w:p>
    <w:p w14:paraId="5DE6BDB5" w14:textId="77777777" w:rsidR="00146027" w:rsidRPr="006F4F79" w:rsidRDefault="00146027" w:rsidP="00146027">
      <w:pPr>
        <w:jc w:val="center"/>
        <w:rPr>
          <w:rFonts w:ascii="Arial" w:hAnsi="Arial" w:cs="Arial"/>
          <w:b/>
          <w:color w:val="000000" w:themeColor="text1"/>
        </w:rPr>
      </w:pPr>
    </w:p>
    <w:p w14:paraId="7808AD28" w14:textId="77777777" w:rsidR="00146027" w:rsidRPr="006F4F79" w:rsidRDefault="00146027" w:rsidP="0072256B">
      <w:pPr>
        <w:rPr>
          <w:rFonts w:ascii="Arial" w:hAnsi="Arial" w:cs="Arial"/>
          <w:color w:val="000000" w:themeColor="text1"/>
        </w:rPr>
      </w:pPr>
      <w:r w:rsidRPr="006F4F79">
        <w:rPr>
          <w:rFonts w:ascii="Arial" w:hAnsi="Arial" w:cs="Arial"/>
          <w:color w:val="000000" w:themeColor="text1"/>
        </w:rPr>
        <w:t>FCPC shall:</w:t>
      </w:r>
    </w:p>
    <w:p w14:paraId="7FE7C0A7" w14:textId="77777777" w:rsidR="00146027" w:rsidRPr="006F4F79" w:rsidRDefault="00146027" w:rsidP="00DB1ECC">
      <w:pPr>
        <w:pStyle w:val="ListParagraph"/>
        <w:numPr>
          <w:ilvl w:val="0"/>
          <w:numId w:val="1"/>
        </w:numPr>
        <w:spacing w:line="360" w:lineRule="auto"/>
        <w:rPr>
          <w:rFonts w:ascii="Arial" w:hAnsi="Arial" w:cs="Arial"/>
          <w:color w:val="000000" w:themeColor="text1"/>
        </w:rPr>
      </w:pPr>
      <w:r w:rsidRPr="006F4F79">
        <w:rPr>
          <w:rFonts w:ascii="Arial" w:hAnsi="Arial" w:cs="Arial"/>
          <w:color w:val="000000" w:themeColor="text1"/>
        </w:rPr>
        <w:t>Offer relevant and multidisciplinary academic programs to produce lifelong learners who are globally competitive and socially responsible professionals.</w:t>
      </w:r>
    </w:p>
    <w:p w14:paraId="78D6C0DF" w14:textId="77777777" w:rsidR="00146027" w:rsidRPr="006F4F79" w:rsidRDefault="00146027" w:rsidP="00DB1ECC">
      <w:pPr>
        <w:pStyle w:val="ListParagraph"/>
        <w:numPr>
          <w:ilvl w:val="0"/>
          <w:numId w:val="1"/>
        </w:numPr>
        <w:spacing w:line="360" w:lineRule="auto"/>
        <w:rPr>
          <w:rFonts w:ascii="Arial" w:hAnsi="Arial" w:cs="Arial"/>
          <w:color w:val="000000" w:themeColor="text1"/>
        </w:rPr>
      </w:pPr>
      <w:r w:rsidRPr="006F4F79">
        <w:rPr>
          <w:rFonts w:ascii="Arial" w:hAnsi="Arial" w:cs="Arial"/>
          <w:color w:val="000000" w:themeColor="text1"/>
        </w:rPr>
        <w:t>Provide viable researches for local and international publication and utilization.</w:t>
      </w:r>
    </w:p>
    <w:p w14:paraId="61B2351A" w14:textId="77777777" w:rsidR="00146027" w:rsidRPr="006F4F79" w:rsidRDefault="00146027" w:rsidP="00DB1ECC">
      <w:pPr>
        <w:pStyle w:val="ListParagraph"/>
        <w:numPr>
          <w:ilvl w:val="0"/>
          <w:numId w:val="1"/>
        </w:numPr>
        <w:spacing w:line="360" w:lineRule="auto"/>
        <w:rPr>
          <w:rFonts w:ascii="Arial" w:hAnsi="Arial" w:cs="Arial"/>
          <w:color w:val="000000" w:themeColor="text1"/>
        </w:rPr>
      </w:pPr>
      <w:r w:rsidRPr="006F4F79">
        <w:rPr>
          <w:rFonts w:ascii="Arial" w:hAnsi="Arial" w:cs="Arial"/>
          <w:color w:val="000000" w:themeColor="text1"/>
        </w:rPr>
        <w:t>Implement collaborative and sustainable community extension services.</w:t>
      </w:r>
    </w:p>
    <w:tbl>
      <w:tblPr>
        <w:tblStyle w:val="TableGrid"/>
        <w:tblpPr w:leftFromText="180" w:rightFromText="180" w:vertAnchor="text" w:horzAnchor="margin" w:tblpY="14"/>
        <w:tblW w:w="0" w:type="auto"/>
        <w:tblLook w:val="04A0" w:firstRow="1" w:lastRow="0" w:firstColumn="1" w:lastColumn="0" w:noHBand="0" w:noVBand="1"/>
      </w:tblPr>
      <w:tblGrid>
        <w:gridCol w:w="8666"/>
        <w:gridCol w:w="708"/>
        <w:gridCol w:w="708"/>
        <w:gridCol w:w="708"/>
      </w:tblGrid>
      <w:tr w:rsidR="00E64068" w:rsidRPr="006F4F79" w14:paraId="445FD055" w14:textId="77777777" w:rsidTr="00E64068">
        <w:trPr>
          <w:trHeight w:val="323"/>
        </w:trPr>
        <w:tc>
          <w:tcPr>
            <w:tcW w:w="0" w:type="auto"/>
            <w:vAlign w:val="center"/>
          </w:tcPr>
          <w:bookmarkEnd w:id="1"/>
          <w:p w14:paraId="0CAC1DA9" w14:textId="77777777" w:rsidR="00E64068" w:rsidRPr="006F4F79" w:rsidRDefault="00E64068" w:rsidP="00E64068">
            <w:pPr>
              <w:jc w:val="center"/>
              <w:rPr>
                <w:rFonts w:ascii="Arial" w:hAnsi="Arial" w:cs="Arial"/>
                <w:b/>
                <w:smallCaps/>
              </w:rPr>
            </w:pPr>
            <w:r w:rsidRPr="006F4F79">
              <w:rPr>
                <w:rFonts w:ascii="Arial" w:hAnsi="Arial" w:cs="Arial"/>
                <w:b/>
                <w:smallCaps/>
              </w:rPr>
              <w:t>Program Educational Objectives</w:t>
            </w:r>
          </w:p>
        </w:tc>
        <w:tc>
          <w:tcPr>
            <w:tcW w:w="0" w:type="auto"/>
            <w:gridSpan w:val="3"/>
            <w:vAlign w:val="center"/>
          </w:tcPr>
          <w:p w14:paraId="41FA8F7F" w14:textId="77777777" w:rsidR="00E64068" w:rsidRPr="006F4F79" w:rsidRDefault="00E64068" w:rsidP="00E64068">
            <w:pPr>
              <w:jc w:val="center"/>
              <w:rPr>
                <w:rFonts w:ascii="Arial" w:hAnsi="Arial" w:cs="Arial"/>
                <w:b/>
                <w:smallCaps/>
              </w:rPr>
            </w:pPr>
            <w:r w:rsidRPr="006F4F79">
              <w:rPr>
                <w:rFonts w:ascii="Arial" w:hAnsi="Arial" w:cs="Arial"/>
                <w:b/>
                <w:smallCaps/>
              </w:rPr>
              <w:t>mission</w:t>
            </w:r>
          </w:p>
        </w:tc>
      </w:tr>
      <w:tr w:rsidR="00E64068" w:rsidRPr="006F4F79" w14:paraId="3DA38441" w14:textId="77777777" w:rsidTr="00E64068">
        <w:trPr>
          <w:trHeight w:val="588"/>
        </w:trPr>
        <w:tc>
          <w:tcPr>
            <w:tcW w:w="0" w:type="auto"/>
            <w:vAlign w:val="center"/>
          </w:tcPr>
          <w:p w14:paraId="2AC81483" w14:textId="578673D6" w:rsidR="00E64068" w:rsidRPr="006F4F79" w:rsidRDefault="00E64068" w:rsidP="0039152C">
            <w:pPr>
              <w:rPr>
                <w:rFonts w:ascii="Arial" w:hAnsi="Arial" w:cs="Arial"/>
              </w:rPr>
            </w:pPr>
            <w:r w:rsidRPr="006F4F79">
              <w:rPr>
                <w:rFonts w:ascii="Arial" w:hAnsi="Arial" w:cs="Arial"/>
              </w:rPr>
              <w:t xml:space="preserve">Within </w:t>
            </w:r>
            <w:r w:rsidR="00602E20" w:rsidRPr="006F4F79">
              <w:rPr>
                <w:rFonts w:ascii="Arial" w:hAnsi="Arial" w:cs="Arial"/>
              </w:rPr>
              <w:t>three</w:t>
            </w:r>
            <w:r w:rsidRPr="006F4F79">
              <w:rPr>
                <w:rFonts w:ascii="Arial" w:hAnsi="Arial" w:cs="Arial"/>
              </w:rPr>
              <w:t xml:space="preserve"> years after graduation, the graduates of BS </w:t>
            </w:r>
            <w:r w:rsidR="00673A09">
              <w:rPr>
                <w:rFonts w:ascii="Arial" w:hAnsi="Arial" w:cs="Arial"/>
              </w:rPr>
              <w:t xml:space="preserve">Business </w:t>
            </w:r>
            <w:proofErr w:type="spellStart"/>
            <w:r w:rsidR="00673A09">
              <w:rPr>
                <w:rFonts w:ascii="Arial" w:hAnsi="Arial" w:cs="Arial"/>
              </w:rPr>
              <w:t>Administratoin</w:t>
            </w:r>
            <w:proofErr w:type="spellEnd"/>
            <w:r w:rsidRPr="006F4F79">
              <w:rPr>
                <w:rFonts w:ascii="Arial" w:hAnsi="Arial" w:cs="Arial"/>
              </w:rPr>
              <w:t xml:space="preserve"> shall:</w:t>
            </w:r>
          </w:p>
        </w:tc>
        <w:tc>
          <w:tcPr>
            <w:tcW w:w="0" w:type="auto"/>
            <w:vAlign w:val="center"/>
          </w:tcPr>
          <w:p w14:paraId="58C7B1F1" w14:textId="77777777" w:rsidR="00E64068" w:rsidRPr="006F4F79" w:rsidRDefault="00E64068" w:rsidP="00E64068">
            <w:pPr>
              <w:jc w:val="center"/>
              <w:rPr>
                <w:rFonts w:ascii="Arial" w:hAnsi="Arial" w:cs="Arial"/>
                <w:b/>
              </w:rPr>
            </w:pPr>
            <w:r w:rsidRPr="006F4F79">
              <w:rPr>
                <w:rFonts w:ascii="Arial" w:hAnsi="Arial" w:cs="Arial"/>
                <w:b/>
              </w:rPr>
              <w:t>1</w:t>
            </w:r>
          </w:p>
        </w:tc>
        <w:tc>
          <w:tcPr>
            <w:tcW w:w="0" w:type="auto"/>
            <w:vAlign w:val="center"/>
          </w:tcPr>
          <w:p w14:paraId="000247EA" w14:textId="77777777" w:rsidR="00E64068" w:rsidRPr="006F4F79" w:rsidRDefault="00E64068" w:rsidP="00E64068">
            <w:pPr>
              <w:jc w:val="center"/>
              <w:rPr>
                <w:rFonts w:ascii="Arial" w:hAnsi="Arial" w:cs="Arial"/>
                <w:b/>
              </w:rPr>
            </w:pPr>
            <w:r w:rsidRPr="006F4F79">
              <w:rPr>
                <w:rFonts w:ascii="Arial" w:hAnsi="Arial" w:cs="Arial"/>
                <w:b/>
              </w:rPr>
              <w:t>2</w:t>
            </w:r>
          </w:p>
        </w:tc>
        <w:tc>
          <w:tcPr>
            <w:tcW w:w="0" w:type="auto"/>
            <w:vAlign w:val="center"/>
          </w:tcPr>
          <w:p w14:paraId="728D9BEB" w14:textId="77777777" w:rsidR="00E64068" w:rsidRPr="006F4F79" w:rsidRDefault="00E64068" w:rsidP="00E64068">
            <w:pPr>
              <w:jc w:val="center"/>
              <w:rPr>
                <w:rFonts w:ascii="Arial" w:hAnsi="Arial" w:cs="Arial"/>
                <w:b/>
              </w:rPr>
            </w:pPr>
            <w:r w:rsidRPr="006F4F79">
              <w:rPr>
                <w:rFonts w:ascii="Arial" w:hAnsi="Arial" w:cs="Arial"/>
                <w:b/>
              </w:rPr>
              <w:t>3</w:t>
            </w:r>
          </w:p>
        </w:tc>
      </w:tr>
      <w:tr w:rsidR="00E64068" w:rsidRPr="006F4F79" w14:paraId="5BF7DFA0" w14:textId="77777777" w:rsidTr="00E64068">
        <w:trPr>
          <w:trHeight w:val="422"/>
        </w:trPr>
        <w:tc>
          <w:tcPr>
            <w:tcW w:w="0" w:type="auto"/>
            <w:vAlign w:val="center"/>
          </w:tcPr>
          <w:p w14:paraId="45157905" w14:textId="2F9FBE6B" w:rsidR="00E64068" w:rsidRPr="006F4F79" w:rsidRDefault="0039152C" w:rsidP="00E64068">
            <w:pPr>
              <w:pStyle w:val="ListParagraph"/>
              <w:numPr>
                <w:ilvl w:val="0"/>
                <w:numId w:val="2"/>
              </w:numPr>
              <w:spacing w:after="160" w:line="259" w:lineRule="auto"/>
              <w:rPr>
                <w:rFonts w:ascii="Arial" w:hAnsi="Arial" w:cs="Arial"/>
              </w:rPr>
            </w:pPr>
            <w:r>
              <w:rPr>
                <w:rFonts w:ascii="Arial" w:hAnsi="Arial" w:cs="Arial"/>
              </w:rPr>
              <w:t>Qualify for a career in office administration specifically in various general and specialized administrative support supervisory, and managerial positions</w:t>
            </w:r>
          </w:p>
        </w:tc>
        <w:tc>
          <w:tcPr>
            <w:tcW w:w="0" w:type="auto"/>
            <w:vAlign w:val="center"/>
          </w:tcPr>
          <w:p w14:paraId="63D092A0" w14:textId="77777777" w:rsidR="00E64068" w:rsidRPr="006F4F79" w:rsidRDefault="00E64068" w:rsidP="00E64068">
            <w:pPr>
              <w:spacing w:after="160" w:line="259" w:lineRule="auto"/>
              <w:ind w:left="360"/>
              <w:jc w:val="both"/>
              <w:rPr>
                <w:rFonts w:ascii="Arial" w:hAnsi="Arial" w:cs="Arial"/>
              </w:rPr>
            </w:pPr>
            <w:r w:rsidRPr="006F4F79">
              <w:rPr>
                <w:rFonts w:ascii="Arial" w:hAnsi="Arial" w:cs="Arial"/>
                <w:b/>
              </w:rPr>
              <w:t>√</w:t>
            </w:r>
          </w:p>
        </w:tc>
        <w:tc>
          <w:tcPr>
            <w:tcW w:w="0" w:type="auto"/>
            <w:vAlign w:val="center"/>
          </w:tcPr>
          <w:p w14:paraId="5395EDD9" w14:textId="77777777" w:rsidR="00E64068" w:rsidRPr="006F4F79" w:rsidRDefault="00E64068" w:rsidP="00E64068">
            <w:pPr>
              <w:spacing w:after="160" w:line="259" w:lineRule="auto"/>
              <w:ind w:left="360"/>
              <w:jc w:val="both"/>
              <w:rPr>
                <w:rFonts w:ascii="Arial" w:hAnsi="Arial" w:cs="Arial"/>
              </w:rPr>
            </w:pPr>
            <w:r w:rsidRPr="006F4F79">
              <w:rPr>
                <w:rFonts w:ascii="Arial" w:hAnsi="Arial" w:cs="Arial"/>
                <w:b/>
              </w:rPr>
              <w:t>√</w:t>
            </w:r>
          </w:p>
        </w:tc>
        <w:tc>
          <w:tcPr>
            <w:tcW w:w="0" w:type="auto"/>
            <w:vAlign w:val="center"/>
          </w:tcPr>
          <w:p w14:paraId="39D282FC" w14:textId="77777777" w:rsidR="00E64068" w:rsidRPr="006F4F79" w:rsidRDefault="00E64068" w:rsidP="00E64068">
            <w:pPr>
              <w:spacing w:after="160" w:line="259" w:lineRule="auto"/>
              <w:ind w:left="360"/>
              <w:jc w:val="both"/>
              <w:rPr>
                <w:rFonts w:ascii="Arial" w:hAnsi="Arial" w:cs="Arial"/>
              </w:rPr>
            </w:pPr>
            <w:r w:rsidRPr="006F4F79">
              <w:rPr>
                <w:rFonts w:ascii="Arial" w:hAnsi="Arial" w:cs="Arial"/>
                <w:b/>
              </w:rPr>
              <w:t>√</w:t>
            </w:r>
          </w:p>
        </w:tc>
      </w:tr>
      <w:tr w:rsidR="00E64068" w:rsidRPr="006F4F79" w14:paraId="2835CF5E" w14:textId="77777777" w:rsidTr="00FA28FE">
        <w:trPr>
          <w:trHeight w:val="407"/>
        </w:trPr>
        <w:tc>
          <w:tcPr>
            <w:tcW w:w="0" w:type="auto"/>
            <w:vAlign w:val="center"/>
          </w:tcPr>
          <w:p w14:paraId="4F4AF469" w14:textId="77777777" w:rsidR="00E64068" w:rsidRPr="006F4F79" w:rsidRDefault="00E64068" w:rsidP="00E64068">
            <w:pPr>
              <w:pStyle w:val="ListParagraph"/>
              <w:numPr>
                <w:ilvl w:val="0"/>
                <w:numId w:val="2"/>
              </w:numPr>
              <w:spacing w:after="160" w:line="259" w:lineRule="auto"/>
              <w:rPr>
                <w:rFonts w:ascii="Arial" w:hAnsi="Arial" w:cs="Arial"/>
              </w:rPr>
            </w:pPr>
            <w:r w:rsidRPr="006F4F79">
              <w:rPr>
                <w:rFonts w:ascii="Arial" w:hAnsi="Arial" w:cs="Arial"/>
              </w:rPr>
              <w:t>Perform work responsibly guided by the institutions core values.</w:t>
            </w:r>
          </w:p>
        </w:tc>
        <w:tc>
          <w:tcPr>
            <w:tcW w:w="0" w:type="auto"/>
            <w:vAlign w:val="center"/>
          </w:tcPr>
          <w:p w14:paraId="098F4095" w14:textId="77777777" w:rsidR="00E64068" w:rsidRPr="006F4F79" w:rsidRDefault="00E64068" w:rsidP="00E64068">
            <w:pPr>
              <w:spacing w:after="160" w:line="259" w:lineRule="auto"/>
              <w:ind w:left="360"/>
              <w:jc w:val="both"/>
              <w:rPr>
                <w:rFonts w:ascii="Arial" w:hAnsi="Arial" w:cs="Arial"/>
              </w:rPr>
            </w:pPr>
            <w:r w:rsidRPr="006F4F79">
              <w:rPr>
                <w:rFonts w:ascii="Arial" w:hAnsi="Arial" w:cs="Arial"/>
                <w:b/>
              </w:rPr>
              <w:t>√</w:t>
            </w:r>
          </w:p>
        </w:tc>
        <w:tc>
          <w:tcPr>
            <w:tcW w:w="0" w:type="auto"/>
            <w:vAlign w:val="center"/>
          </w:tcPr>
          <w:p w14:paraId="57AD3ED6" w14:textId="77777777" w:rsidR="00E64068" w:rsidRPr="006F4F79" w:rsidRDefault="00E64068" w:rsidP="00E64068">
            <w:pPr>
              <w:spacing w:after="160" w:line="259" w:lineRule="auto"/>
              <w:ind w:left="360"/>
              <w:jc w:val="both"/>
              <w:rPr>
                <w:rFonts w:ascii="Arial" w:hAnsi="Arial" w:cs="Arial"/>
              </w:rPr>
            </w:pPr>
            <w:r w:rsidRPr="006F4F79">
              <w:rPr>
                <w:rFonts w:ascii="Arial" w:hAnsi="Arial" w:cs="Arial"/>
                <w:b/>
              </w:rPr>
              <w:t>√</w:t>
            </w:r>
          </w:p>
        </w:tc>
        <w:tc>
          <w:tcPr>
            <w:tcW w:w="0" w:type="auto"/>
            <w:vAlign w:val="center"/>
          </w:tcPr>
          <w:p w14:paraId="2C50861D" w14:textId="77777777" w:rsidR="00E64068" w:rsidRPr="006F4F79" w:rsidRDefault="00E64068" w:rsidP="00E64068">
            <w:pPr>
              <w:spacing w:after="160" w:line="259" w:lineRule="auto"/>
              <w:ind w:left="360"/>
              <w:jc w:val="both"/>
              <w:rPr>
                <w:rFonts w:ascii="Arial" w:hAnsi="Arial" w:cs="Arial"/>
              </w:rPr>
            </w:pPr>
            <w:r w:rsidRPr="006F4F79">
              <w:rPr>
                <w:rFonts w:ascii="Arial" w:hAnsi="Arial" w:cs="Arial"/>
                <w:b/>
              </w:rPr>
              <w:t>√</w:t>
            </w:r>
          </w:p>
        </w:tc>
      </w:tr>
      <w:tr w:rsidR="00E64068" w:rsidRPr="006F4F79" w14:paraId="5695DA1E" w14:textId="77777777" w:rsidTr="00E64068">
        <w:trPr>
          <w:trHeight w:val="143"/>
        </w:trPr>
        <w:tc>
          <w:tcPr>
            <w:tcW w:w="0" w:type="auto"/>
            <w:vAlign w:val="center"/>
          </w:tcPr>
          <w:p w14:paraId="336111E8" w14:textId="0F6F4BE5" w:rsidR="00E64068" w:rsidRPr="006F4F79" w:rsidRDefault="00FA28FE" w:rsidP="00FA28FE">
            <w:pPr>
              <w:pStyle w:val="ListParagraph"/>
              <w:numPr>
                <w:ilvl w:val="0"/>
                <w:numId w:val="2"/>
              </w:numPr>
              <w:spacing w:after="160" w:line="259" w:lineRule="auto"/>
              <w:rPr>
                <w:rFonts w:ascii="Arial" w:hAnsi="Arial" w:cs="Arial"/>
              </w:rPr>
            </w:pPr>
            <w:r>
              <w:rPr>
                <w:rFonts w:ascii="Arial" w:hAnsi="Arial" w:cs="Arial"/>
              </w:rPr>
              <w:t>Acquire the competencies, skills, knowledge and work values necessary for self-employment</w:t>
            </w:r>
          </w:p>
        </w:tc>
        <w:tc>
          <w:tcPr>
            <w:tcW w:w="0" w:type="auto"/>
            <w:vAlign w:val="center"/>
          </w:tcPr>
          <w:p w14:paraId="2DF8B312" w14:textId="77777777" w:rsidR="00E64068" w:rsidRPr="006F4F79" w:rsidRDefault="00E64068" w:rsidP="00E64068">
            <w:pPr>
              <w:spacing w:after="160" w:line="259" w:lineRule="auto"/>
              <w:ind w:left="360"/>
              <w:jc w:val="both"/>
              <w:rPr>
                <w:rFonts w:ascii="Arial" w:hAnsi="Arial" w:cs="Arial"/>
              </w:rPr>
            </w:pPr>
            <w:r w:rsidRPr="006F4F79">
              <w:rPr>
                <w:rFonts w:ascii="Arial" w:hAnsi="Arial" w:cs="Arial"/>
                <w:b/>
              </w:rPr>
              <w:t>√</w:t>
            </w:r>
          </w:p>
        </w:tc>
        <w:tc>
          <w:tcPr>
            <w:tcW w:w="0" w:type="auto"/>
            <w:vAlign w:val="center"/>
          </w:tcPr>
          <w:p w14:paraId="38FA7F73" w14:textId="77777777" w:rsidR="00E64068" w:rsidRPr="006F4F79" w:rsidRDefault="00E64068" w:rsidP="00E64068">
            <w:pPr>
              <w:spacing w:after="160" w:line="259" w:lineRule="auto"/>
              <w:ind w:left="360"/>
              <w:jc w:val="both"/>
              <w:rPr>
                <w:rFonts w:ascii="Arial" w:hAnsi="Arial" w:cs="Arial"/>
              </w:rPr>
            </w:pPr>
            <w:r w:rsidRPr="006F4F79">
              <w:rPr>
                <w:rFonts w:ascii="Arial" w:hAnsi="Arial" w:cs="Arial"/>
                <w:b/>
              </w:rPr>
              <w:t>√</w:t>
            </w:r>
          </w:p>
        </w:tc>
        <w:tc>
          <w:tcPr>
            <w:tcW w:w="0" w:type="auto"/>
            <w:vAlign w:val="center"/>
          </w:tcPr>
          <w:p w14:paraId="7CF8244F" w14:textId="77777777" w:rsidR="00E64068" w:rsidRPr="006F4F79" w:rsidRDefault="00E64068" w:rsidP="00E64068">
            <w:pPr>
              <w:spacing w:after="160" w:line="259" w:lineRule="auto"/>
              <w:ind w:left="360"/>
              <w:jc w:val="both"/>
              <w:rPr>
                <w:rFonts w:ascii="Arial" w:hAnsi="Arial" w:cs="Arial"/>
              </w:rPr>
            </w:pPr>
            <w:r w:rsidRPr="006F4F79">
              <w:rPr>
                <w:rFonts w:ascii="Arial" w:hAnsi="Arial" w:cs="Arial"/>
                <w:b/>
              </w:rPr>
              <w:t>√</w:t>
            </w:r>
          </w:p>
        </w:tc>
      </w:tr>
    </w:tbl>
    <w:p w14:paraId="2393C91D" w14:textId="77777777" w:rsidR="00A13D62" w:rsidRPr="00E64068" w:rsidRDefault="00A13D62" w:rsidP="00E64068">
      <w:pPr>
        <w:rPr>
          <w:rFonts w:ascii="Times New Roman" w:hAnsi="Times New Roman" w:cs="Times New Roman"/>
          <w:b/>
          <w:smallCaps/>
          <w:sz w:val="18"/>
          <w:szCs w:val="18"/>
        </w:rPr>
      </w:pPr>
    </w:p>
    <w:p w14:paraId="77972CBB" w14:textId="77777777" w:rsidR="002C6C13" w:rsidRPr="006F4F79" w:rsidRDefault="002C6C13" w:rsidP="002C6C13">
      <w:pPr>
        <w:jc w:val="center"/>
        <w:rPr>
          <w:rFonts w:ascii="Arial" w:hAnsi="Arial" w:cs="Arial"/>
          <w:b/>
        </w:rPr>
      </w:pPr>
      <w:r w:rsidRPr="006F4F79">
        <w:rPr>
          <w:rFonts w:ascii="Arial" w:hAnsi="Arial" w:cs="Arial"/>
          <w:b/>
        </w:rPr>
        <w:t>COURSE SYLLABUS</w:t>
      </w:r>
    </w:p>
    <w:p w14:paraId="7D9C01E8" w14:textId="77777777" w:rsidR="002C6C13" w:rsidRPr="006F4F79" w:rsidRDefault="002C6C13" w:rsidP="002C6C13">
      <w:pPr>
        <w:jc w:val="both"/>
        <w:rPr>
          <w:rFonts w:ascii="Arial" w:hAnsi="Arial" w:cs="Arial"/>
        </w:rPr>
      </w:pPr>
    </w:p>
    <w:p w14:paraId="65022AC6" w14:textId="5C16B162" w:rsidR="002C6C13" w:rsidRPr="006F4F79" w:rsidRDefault="00355F52" w:rsidP="002C6C13">
      <w:pPr>
        <w:contextualSpacing/>
        <w:jc w:val="both"/>
        <w:rPr>
          <w:rFonts w:ascii="Arial" w:hAnsi="Arial" w:cs="Arial"/>
        </w:rPr>
      </w:pPr>
      <w:r w:rsidRPr="006F4F79">
        <w:rPr>
          <w:rFonts w:ascii="Arial" w:hAnsi="Arial" w:cs="Arial"/>
          <w:b/>
        </w:rPr>
        <w:t>I</w:t>
      </w:r>
      <w:r w:rsidRPr="006F4F79">
        <w:rPr>
          <w:rFonts w:ascii="Arial" w:hAnsi="Arial" w:cs="Arial"/>
          <w:b/>
        </w:rPr>
        <w:tab/>
      </w:r>
      <w:r w:rsidR="002C6C13" w:rsidRPr="006F4F79">
        <w:rPr>
          <w:rFonts w:ascii="Arial" w:hAnsi="Arial" w:cs="Arial"/>
          <w:b/>
        </w:rPr>
        <w:t>Course Code</w:t>
      </w:r>
      <w:r w:rsidR="002C6C13" w:rsidRPr="006F4F79">
        <w:rPr>
          <w:rFonts w:ascii="Arial" w:hAnsi="Arial" w:cs="Arial"/>
        </w:rPr>
        <w:tab/>
      </w:r>
      <w:r w:rsidR="002C6C13" w:rsidRPr="006F4F79">
        <w:rPr>
          <w:rFonts w:ascii="Arial" w:hAnsi="Arial" w:cs="Arial"/>
        </w:rPr>
        <w:tab/>
        <w:t>:</w:t>
      </w:r>
    </w:p>
    <w:p w14:paraId="3A1784F7" w14:textId="664E4133" w:rsidR="00B933C5" w:rsidRDefault="00355F52" w:rsidP="002C6C13">
      <w:pPr>
        <w:contextualSpacing/>
        <w:jc w:val="both"/>
        <w:rPr>
          <w:rFonts w:ascii="Arial" w:hAnsi="Arial" w:cs="Arial"/>
        </w:rPr>
      </w:pPr>
      <w:r w:rsidRPr="006F4F79">
        <w:rPr>
          <w:rFonts w:ascii="Arial" w:hAnsi="Arial" w:cs="Arial"/>
          <w:b/>
        </w:rPr>
        <w:t>II</w:t>
      </w:r>
      <w:r w:rsidRPr="006F4F79">
        <w:rPr>
          <w:rFonts w:ascii="Arial" w:hAnsi="Arial" w:cs="Arial"/>
          <w:b/>
        </w:rPr>
        <w:tab/>
      </w:r>
      <w:r w:rsidR="002C6C13" w:rsidRPr="006F4F79">
        <w:rPr>
          <w:rFonts w:ascii="Arial" w:hAnsi="Arial" w:cs="Arial"/>
          <w:b/>
        </w:rPr>
        <w:t>Course</w:t>
      </w:r>
      <w:r w:rsidR="002C6C13" w:rsidRPr="006F4F79">
        <w:rPr>
          <w:rFonts w:ascii="Arial" w:hAnsi="Arial" w:cs="Arial"/>
        </w:rPr>
        <w:t xml:space="preserve"> </w:t>
      </w:r>
      <w:r w:rsidR="002C6C13" w:rsidRPr="006F4F79">
        <w:rPr>
          <w:rFonts w:ascii="Arial" w:hAnsi="Arial" w:cs="Arial"/>
          <w:b/>
        </w:rPr>
        <w:t>Title</w:t>
      </w:r>
      <w:r w:rsidR="002C6C13" w:rsidRPr="006F4F79">
        <w:rPr>
          <w:rFonts w:ascii="Arial" w:hAnsi="Arial" w:cs="Arial"/>
        </w:rPr>
        <w:tab/>
      </w:r>
      <w:r w:rsidR="002C6C13" w:rsidRPr="006F4F79">
        <w:rPr>
          <w:rFonts w:ascii="Arial" w:hAnsi="Arial" w:cs="Arial"/>
        </w:rPr>
        <w:tab/>
      </w:r>
      <w:r w:rsidR="00783FC1">
        <w:rPr>
          <w:rFonts w:ascii="Arial" w:hAnsi="Arial" w:cs="Arial"/>
        </w:rPr>
        <w:tab/>
      </w:r>
      <w:r w:rsidR="002C6C13" w:rsidRPr="006F4F79">
        <w:rPr>
          <w:rFonts w:ascii="Arial" w:hAnsi="Arial" w:cs="Arial"/>
        </w:rPr>
        <w:t xml:space="preserve">: </w:t>
      </w:r>
      <w:r w:rsidR="00FF1D48">
        <w:rPr>
          <w:rFonts w:ascii="Arial" w:hAnsi="Arial" w:cs="Arial"/>
        </w:rPr>
        <w:t>Retail Management</w:t>
      </w:r>
    </w:p>
    <w:p w14:paraId="42F721D0" w14:textId="5537C61E" w:rsidR="00451CE3" w:rsidRPr="00451CE3" w:rsidRDefault="00451CE3" w:rsidP="002C6C13">
      <w:pPr>
        <w:contextualSpacing/>
        <w:jc w:val="both"/>
        <w:rPr>
          <w:rFonts w:ascii="Arial" w:hAnsi="Arial" w:cs="Arial"/>
        </w:rPr>
      </w:pPr>
      <w:r>
        <w:rPr>
          <w:rFonts w:ascii="Arial" w:hAnsi="Arial" w:cs="Arial"/>
          <w:b/>
        </w:rPr>
        <w:t>III</w:t>
      </w:r>
      <w:r>
        <w:rPr>
          <w:rFonts w:ascii="Arial" w:hAnsi="Arial" w:cs="Arial"/>
          <w:b/>
        </w:rPr>
        <w:tab/>
        <w:t>Year Level</w:t>
      </w:r>
      <w:r>
        <w:rPr>
          <w:rFonts w:ascii="Arial" w:hAnsi="Arial" w:cs="Arial"/>
          <w:b/>
        </w:rPr>
        <w:tab/>
      </w:r>
      <w:r>
        <w:rPr>
          <w:rFonts w:ascii="Arial" w:hAnsi="Arial" w:cs="Arial"/>
          <w:b/>
        </w:rPr>
        <w:tab/>
      </w:r>
      <w:r>
        <w:rPr>
          <w:rFonts w:ascii="Arial" w:hAnsi="Arial" w:cs="Arial"/>
          <w:b/>
        </w:rPr>
        <w:tab/>
      </w:r>
      <w:r>
        <w:rPr>
          <w:rFonts w:ascii="Arial" w:hAnsi="Arial" w:cs="Arial"/>
        </w:rPr>
        <w:t xml:space="preserve">: </w:t>
      </w:r>
      <w:r w:rsidR="00FF1D48">
        <w:rPr>
          <w:rFonts w:ascii="Arial" w:hAnsi="Arial" w:cs="Arial"/>
        </w:rPr>
        <w:t>3rd</w:t>
      </w:r>
      <w:r>
        <w:rPr>
          <w:rFonts w:ascii="Arial" w:hAnsi="Arial" w:cs="Arial"/>
        </w:rPr>
        <w:t xml:space="preserve"> Year</w:t>
      </w:r>
    </w:p>
    <w:p w14:paraId="08DB8D8D" w14:textId="6FAA08F9" w:rsidR="002C6C13" w:rsidRPr="006F4F79" w:rsidRDefault="00355F52" w:rsidP="002C6C13">
      <w:pPr>
        <w:contextualSpacing/>
        <w:jc w:val="both"/>
        <w:rPr>
          <w:rFonts w:ascii="Arial" w:hAnsi="Arial" w:cs="Arial"/>
        </w:rPr>
      </w:pPr>
      <w:r w:rsidRPr="006F4F79">
        <w:rPr>
          <w:rFonts w:ascii="Arial" w:hAnsi="Arial" w:cs="Arial"/>
          <w:b/>
        </w:rPr>
        <w:t>III</w:t>
      </w:r>
      <w:r w:rsidRPr="006F4F79">
        <w:rPr>
          <w:rFonts w:ascii="Arial" w:hAnsi="Arial" w:cs="Arial"/>
          <w:b/>
        </w:rPr>
        <w:tab/>
      </w:r>
      <w:r w:rsidR="002C6C13" w:rsidRPr="006F4F79">
        <w:rPr>
          <w:rFonts w:ascii="Arial" w:hAnsi="Arial" w:cs="Arial"/>
          <w:b/>
        </w:rPr>
        <w:t>Pre-requisite</w:t>
      </w:r>
      <w:r w:rsidR="002C6C13" w:rsidRPr="006F4F79">
        <w:rPr>
          <w:rFonts w:ascii="Arial" w:hAnsi="Arial" w:cs="Arial"/>
        </w:rPr>
        <w:tab/>
      </w:r>
      <w:r w:rsidR="00146027" w:rsidRPr="006F4F79">
        <w:rPr>
          <w:rFonts w:ascii="Arial" w:hAnsi="Arial" w:cs="Arial"/>
        </w:rPr>
        <w:tab/>
      </w:r>
      <w:r w:rsidR="002C6C13" w:rsidRPr="006F4F79">
        <w:rPr>
          <w:rFonts w:ascii="Arial" w:hAnsi="Arial" w:cs="Arial"/>
        </w:rPr>
        <w:t>: Non</w:t>
      </w:r>
      <w:r w:rsidR="00AF1804">
        <w:rPr>
          <w:rFonts w:ascii="Arial" w:hAnsi="Arial" w:cs="Arial"/>
        </w:rPr>
        <w:t>e</w:t>
      </w:r>
    </w:p>
    <w:p w14:paraId="69D2060E" w14:textId="21817C74" w:rsidR="002C6C13" w:rsidRDefault="00355F52" w:rsidP="002C6C13">
      <w:pPr>
        <w:contextualSpacing/>
        <w:jc w:val="both"/>
        <w:rPr>
          <w:rFonts w:ascii="Arial" w:hAnsi="Arial" w:cs="Arial"/>
        </w:rPr>
      </w:pPr>
      <w:r w:rsidRPr="006F4F79">
        <w:rPr>
          <w:rFonts w:ascii="Arial" w:hAnsi="Arial" w:cs="Arial"/>
          <w:b/>
        </w:rPr>
        <w:t>IV</w:t>
      </w:r>
      <w:r w:rsidRPr="006F4F79">
        <w:rPr>
          <w:rFonts w:ascii="Arial" w:hAnsi="Arial" w:cs="Arial"/>
          <w:b/>
        </w:rPr>
        <w:tab/>
      </w:r>
      <w:r w:rsidR="002C6C13" w:rsidRPr="006F4F79">
        <w:rPr>
          <w:rFonts w:ascii="Arial" w:hAnsi="Arial" w:cs="Arial"/>
          <w:b/>
        </w:rPr>
        <w:t>Credit</w:t>
      </w:r>
      <w:r w:rsidR="002C6C13" w:rsidRPr="006F4F79">
        <w:rPr>
          <w:rFonts w:ascii="Arial" w:hAnsi="Arial" w:cs="Arial"/>
        </w:rPr>
        <w:tab/>
      </w:r>
      <w:r w:rsidR="002C6C13" w:rsidRPr="006F4F79">
        <w:rPr>
          <w:rFonts w:ascii="Arial" w:hAnsi="Arial" w:cs="Arial"/>
        </w:rPr>
        <w:tab/>
      </w:r>
      <w:r w:rsidR="002C6C13" w:rsidRPr="006F4F79">
        <w:rPr>
          <w:rFonts w:ascii="Arial" w:hAnsi="Arial" w:cs="Arial"/>
        </w:rPr>
        <w:tab/>
      </w:r>
      <w:r w:rsidR="00783FC1">
        <w:rPr>
          <w:rFonts w:ascii="Arial" w:hAnsi="Arial" w:cs="Arial"/>
        </w:rPr>
        <w:tab/>
      </w:r>
      <w:r w:rsidR="002C6C13" w:rsidRPr="006F4F79">
        <w:rPr>
          <w:rFonts w:ascii="Arial" w:hAnsi="Arial" w:cs="Arial"/>
        </w:rPr>
        <w:t>: 3 units</w:t>
      </w:r>
    </w:p>
    <w:p w14:paraId="7F90420F" w14:textId="77777777" w:rsidR="002F4FE7" w:rsidRPr="006F4F79" w:rsidRDefault="002F4FE7" w:rsidP="002C6C13">
      <w:pPr>
        <w:contextualSpacing/>
        <w:jc w:val="both"/>
        <w:rPr>
          <w:rFonts w:ascii="Arial" w:hAnsi="Arial" w:cs="Arial"/>
        </w:rPr>
      </w:pPr>
    </w:p>
    <w:p w14:paraId="3705A306" w14:textId="013685DB" w:rsidR="0097091A" w:rsidRDefault="00C86B0A" w:rsidP="0097091A">
      <w:pPr>
        <w:pStyle w:val="Default"/>
        <w:rPr>
          <w:rFonts w:ascii="Arial" w:hAnsi="Arial" w:cs="Arial"/>
        </w:rPr>
      </w:pPr>
      <w:r w:rsidRPr="006F4F79">
        <w:rPr>
          <w:rFonts w:ascii="Arial" w:hAnsi="Arial" w:cs="Arial"/>
          <w:b/>
        </w:rPr>
        <w:t xml:space="preserve">V          </w:t>
      </w:r>
      <w:r w:rsidR="002C6C13" w:rsidRPr="006F4F79">
        <w:rPr>
          <w:rFonts w:ascii="Arial" w:hAnsi="Arial" w:cs="Arial"/>
          <w:b/>
        </w:rPr>
        <w:t>Course</w:t>
      </w:r>
      <w:r w:rsidR="002C6C13" w:rsidRPr="006F4F79">
        <w:rPr>
          <w:rFonts w:ascii="Arial" w:hAnsi="Arial" w:cs="Arial"/>
        </w:rPr>
        <w:t xml:space="preserve"> </w:t>
      </w:r>
      <w:r w:rsidR="002C6C13" w:rsidRPr="006F4F79">
        <w:rPr>
          <w:rFonts w:ascii="Arial" w:hAnsi="Arial" w:cs="Arial"/>
          <w:b/>
        </w:rPr>
        <w:t>Description</w:t>
      </w:r>
      <w:r w:rsidR="00B933C5">
        <w:rPr>
          <w:rFonts w:ascii="Arial" w:hAnsi="Arial" w:cs="Arial"/>
        </w:rPr>
        <w:tab/>
        <w:t>:</w:t>
      </w:r>
    </w:p>
    <w:p w14:paraId="23B9D7C2" w14:textId="2B9705F8" w:rsidR="00313CBA" w:rsidRDefault="00313CBA" w:rsidP="0097091A">
      <w:pPr>
        <w:pStyle w:val="Default"/>
        <w:rPr>
          <w:rFonts w:ascii="Arial" w:hAnsi="Arial" w:cs="Arial"/>
        </w:rPr>
      </w:pPr>
    </w:p>
    <w:p w14:paraId="5BCCCDED" w14:textId="27479FB4" w:rsidR="00313CBA" w:rsidRDefault="00313CBA" w:rsidP="0097091A">
      <w:pPr>
        <w:pStyle w:val="Default"/>
        <w:rPr>
          <w:rFonts w:ascii="Arial" w:hAnsi="Arial" w:cs="Arial"/>
        </w:rPr>
      </w:pPr>
      <w:r>
        <w:rPr>
          <w:rFonts w:ascii="Arial" w:hAnsi="Arial" w:cs="Arial"/>
        </w:rPr>
        <w:t>Retail Management is the process in which helps customers to procure the desired merchandise from the retail store for their personal use.  This course will provide information about retail customers and competitors that is used to effectively develop and implement a retail strategy.</w:t>
      </w:r>
    </w:p>
    <w:p w14:paraId="01C68AFF" w14:textId="77777777" w:rsidR="00313CBA" w:rsidRDefault="00313CBA" w:rsidP="0097091A">
      <w:pPr>
        <w:pStyle w:val="Default"/>
        <w:rPr>
          <w:rFonts w:ascii="Arial" w:hAnsi="Arial" w:cs="Arial"/>
        </w:rPr>
      </w:pPr>
    </w:p>
    <w:p w14:paraId="48AFB1D6" w14:textId="77777777" w:rsidR="0097091A" w:rsidRDefault="0097091A" w:rsidP="0097091A">
      <w:pPr>
        <w:pStyle w:val="Default"/>
      </w:pPr>
    </w:p>
    <w:p w14:paraId="00B3DC5E" w14:textId="38CE8FDA" w:rsidR="00AF1804" w:rsidRDefault="00AF1804" w:rsidP="0097091A">
      <w:pPr>
        <w:contextualSpacing/>
        <w:jc w:val="both"/>
      </w:pPr>
      <w:r>
        <w:lastRenderedPageBreak/>
        <w:t>In this course, learners are expected to know the functions of Retail Management, different types of retailers as well as the variety of decision they make to satisfy customer’s need.  This course also intends to explain to the learns how retailers use and coordinate multiple selling channels either through retail stores, the e-market, as well as different venues which has a purpose of i</w:t>
      </w:r>
      <w:r w:rsidR="00313CBA">
        <w:t>nteracting with the customers.  This course also discusses the process that the consumers go through when choosing retail outlets and buying merchandise and how they can affect the buying process.</w:t>
      </w:r>
    </w:p>
    <w:p w14:paraId="6771825F" w14:textId="77777777" w:rsidR="00313CBA" w:rsidRDefault="00313CBA" w:rsidP="0097091A">
      <w:pPr>
        <w:contextualSpacing/>
        <w:jc w:val="both"/>
      </w:pPr>
    </w:p>
    <w:p w14:paraId="1738E972" w14:textId="08A37119" w:rsidR="00B933C5" w:rsidRPr="0097091A" w:rsidRDefault="0097091A" w:rsidP="0097091A">
      <w:pPr>
        <w:contextualSpacing/>
        <w:jc w:val="both"/>
        <w:rPr>
          <w:rFonts w:ascii="Arial" w:hAnsi="Arial" w:cs="Arial"/>
          <w:b/>
        </w:rPr>
      </w:pPr>
      <w:r>
        <w:t xml:space="preserve"> </w:t>
      </w:r>
    </w:p>
    <w:p w14:paraId="79269CDA" w14:textId="77777777" w:rsidR="00B933C5" w:rsidRPr="0097091A" w:rsidRDefault="00B933C5" w:rsidP="00B933C5">
      <w:pPr>
        <w:rPr>
          <w:rFonts w:ascii="Arial" w:hAnsi="Arial" w:cs="Arial"/>
          <w:b/>
        </w:rPr>
      </w:pPr>
    </w:p>
    <w:p w14:paraId="595C4F01" w14:textId="77777777" w:rsidR="00B933C5" w:rsidRDefault="00B933C5" w:rsidP="00B933C5">
      <w:pPr>
        <w:rPr>
          <w:rFonts w:ascii="Times New Roman" w:hAnsi="Times New Roman" w:cs="Times New Roman"/>
          <w:sz w:val="18"/>
          <w:szCs w:val="18"/>
        </w:rPr>
      </w:pPr>
    </w:p>
    <w:p w14:paraId="0C950951" w14:textId="77777777" w:rsidR="006F4F79" w:rsidRDefault="006F4F79" w:rsidP="00E64068">
      <w:pPr>
        <w:jc w:val="both"/>
        <w:rPr>
          <w:rFonts w:ascii="Arial" w:hAnsi="Arial" w:cs="Arial"/>
          <w:bCs/>
        </w:rPr>
      </w:pPr>
    </w:p>
    <w:p w14:paraId="4C932D0F" w14:textId="77777777" w:rsidR="006F4F79" w:rsidRDefault="006F4F79" w:rsidP="00E64068">
      <w:pPr>
        <w:jc w:val="both"/>
        <w:rPr>
          <w:rFonts w:ascii="Arial" w:hAnsi="Arial" w:cs="Arial"/>
          <w:bCs/>
        </w:rPr>
      </w:pPr>
    </w:p>
    <w:p w14:paraId="453480F9" w14:textId="77777777" w:rsidR="006F4F79" w:rsidRPr="006F4F79" w:rsidRDefault="006F4F79" w:rsidP="00E64068">
      <w:pPr>
        <w:jc w:val="both"/>
        <w:rPr>
          <w:rFonts w:ascii="Arial" w:hAnsi="Arial" w:cs="Arial"/>
          <w:bCs/>
        </w:rPr>
      </w:pPr>
    </w:p>
    <w:p w14:paraId="475D4492" w14:textId="77777777" w:rsidR="002C6C13" w:rsidRPr="006F4F79" w:rsidRDefault="00C86B0A" w:rsidP="002C6C13">
      <w:pPr>
        <w:jc w:val="both"/>
        <w:rPr>
          <w:rFonts w:ascii="Arial" w:hAnsi="Arial" w:cs="Arial"/>
          <w:b/>
        </w:rPr>
      </w:pPr>
      <w:r w:rsidRPr="006F4F79">
        <w:rPr>
          <w:rFonts w:ascii="Arial" w:hAnsi="Arial" w:cs="Arial"/>
          <w:b/>
        </w:rPr>
        <w:t xml:space="preserve">VI        </w:t>
      </w:r>
      <w:r w:rsidR="00DD5198" w:rsidRPr="006F4F79">
        <w:rPr>
          <w:rFonts w:ascii="Arial" w:hAnsi="Arial" w:cs="Arial"/>
          <w:b/>
        </w:rPr>
        <w:t>P</w:t>
      </w:r>
      <w:r w:rsidR="00ED78E4" w:rsidRPr="006F4F79">
        <w:rPr>
          <w:rFonts w:ascii="Arial" w:hAnsi="Arial" w:cs="Arial"/>
          <w:b/>
        </w:rPr>
        <w:t>rogram</w:t>
      </w:r>
      <w:r w:rsidR="002C6C13" w:rsidRPr="006F4F79">
        <w:rPr>
          <w:rFonts w:ascii="Arial" w:hAnsi="Arial" w:cs="Arial"/>
          <w:b/>
        </w:rPr>
        <w:t xml:space="preserve"> Outcomes and Relationship to Program Educational Objectives</w:t>
      </w:r>
    </w:p>
    <w:p w14:paraId="601C636A" w14:textId="77777777" w:rsidR="002C6C13" w:rsidRPr="00E64068" w:rsidRDefault="002C6C13" w:rsidP="002C6C13">
      <w:pPr>
        <w:jc w:val="both"/>
        <w:rPr>
          <w:rFonts w:ascii="Times New Roman" w:hAnsi="Times New Roman" w:cs="Times New Roman"/>
          <w:b/>
          <w:sz w:val="18"/>
          <w:szCs w:val="18"/>
        </w:rPr>
      </w:pPr>
    </w:p>
    <w:tbl>
      <w:tblPr>
        <w:tblStyle w:val="TableGrid"/>
        <w:tblW w:w="0" w:type="auto"/>
        <w:tblInd w:w="-365" w:type="dxa"/>
        <w:tblLook w:val="04A0" w:firstRow="1" w:lastRow="0" w:firstColumn="1" w:lastColumn="0" w:noHBand="0" w:noVBand="1"/>
      </w:tblPr>
      <w:tblGrid>
        <w:gridCol w:w="396"/>
        <w:gridCol w:w="8856"/>
        <w:gridCol w:w="640"/>
        <w:gridCol w:w="623"/>
        <w:gridCol w:w="640"/>
      </w:tblGrid>
      <w:tr w:rsidR="0039152C" w:rsidRPr="0039152C" w14:paraId="71EBE615" w14:textId="77777777" w:rsidTr="00E64068">
        <w:trPr>
          <w:trHeight w:val="512"/>
        </w:trPr>
        <w:tc>
          <w:tcPr>
            <w:tcW w:w="0" w:type="auto"/>
            <w:gridSpan w:val="2"/>
            <w:vMerge w:val="restart"/>
          </w:tcPr>
          <w:p w14:paraId="3C1EB333" w14:textId="77777777" w:rsidR="002D33CA" w:rsidRPr="0039152C" w:rsidRDefault="002D33CA" w:rsidP="00483B47">
            <w:pPr>
              <w:spacing w:after="120"/>
              <w:jc w:val="center"/>
              <w:rPr>
                <w:rFonts w:ascii="Times New Roman" w:hAnsi="Times New Roman" w:cs="Times New Roman"/>
                <w:b/>
                <w:sz w:val="18"/>
                <w:szCs w:val="18"/>
              </w:rPr>
            </w:pPr>
          </w:p>
          <w:p w14:paraId="00CD6F44" w14:textId="77777777" w:rsidR="002D33CA" w:rsidRPr="0039152C" w:rsidRDefault="002D33CA" w:rsidP="00483B47">
            <w:pPr>
              <w:spacing w:after="120"/>
              <w:jc w:val="center"/>
              <w:rPr>
                <w:rFonts w:ascii="Times New Roman" w:hAnsi="Times New Roman" w:cs="Times New Roman"/>
                <w:b/>
                <w:sz w:val="18"/>
                <w:szCs w:val="18"/>
              </w:rPr>
            </w:pPr>
          </w:p>
          <w:p w14:paraId="64323EF8" w14:textId="77777777" w:rsidR="002D33CA" w:rsidRPr="0039152C" w:rsidRDefault="00D33B69" w:rsidP="00483B47">
            <w:pPr>
              <w:spacing w:after="120"/>
              <w:rPr>
                <w:rFonts w:ascii="Times New Roman" w:hAnsi="Times New Roman" w:cs="Times New Roman"/>
                <w:b/>
                <w:sz w:val="18"/>
                <w:szCs w:val="18"/>
              </w:rPr>
            </w:pPr>
            <w:r w:rsidRPr="0039152C">
              <w:rPr>
                <w:rFonts w:ascii="Times New Roman" w:hAnsi="Times New Roman" w:cs="Times New Roman"/>
                <w:b/>
                <w:sz w:val="18"/>
                <w:szCs w:val="18"/>
              </w:rPr>
              <w:t>Program</w:t>
            </w:r>
            <w:r w:rsidR="002D33CA" w:rsidRPr="0039152C">
              <w:rPr>
                <w:rFonts w:ascii="Times New Roman" w:hAnsi="Times New Roman" w:cs="Times New Roman"/>
                <w:b/>
                <w:sz w:val="18"/>
                <w:szCs w:val="18"/>
              </w:rPr>
              <w:t xml:space="preserve"> Outcomes</w:t>
            </w:r>
          </w:p>
        </w:tc>
        <w:tc>
          <w:tcPr>
            <w:tcW w:w="0" w:type="auto"/>
            <w:gridSpan w:val="3"/>
          </w:tcPr>
          <w:p w14:paraId="76A6A3EE" w14:textId="77777777" w:rsidR="002D33CA" w:rsidRPr="0039152C" w:rsidRDefault="002D33CA" w:rsidP="00904C4F">
            <w:pPr>
              <w:spacing w:after="120"/>
              <w:jc w:val="center"/>
              <w:rPr>
                <w:rFonts w:ascii="Times New Roman" w:hAnsi="Times New Roman" w:cs="Times New Roman"/>
                <w:b/>
                <w:sz w:val="18"/>
                <w:szCs w:val="18"/>
              </w:rPr>
            </w:pPr>
            <w:r w:rsidRPr="0039152C">
              <w:rPr>
                <w:rFonts w:ascii="Times New Roman" w:hAnsi="Times New Roman" w:cs="Times New Roman"/>
                <w:b/>
                <w:sz w:val="18"/>
                <w:szCs w:val="18"/>
              </w:rPr>
              <w:t>Program Educational Objectives</w:t>
            </w:r>
          </w:p>
        </w:tc>
      </w:tr>
      <w:tr w:rsidR="00FA28FE" w:rsidRPr="0039152C" w14:paraId="4E6AB334" w14:textId="77777777" w:rsidTr="00E64068">
        <w:tc>
          <w:tcPr>
            <w:tcW w:w="0" w:type="auto"/>
            <w:gridSpan w:val="2"/>
            <w:vMerge/>
          </w:tcPr>
          <w:p w14:paraId="01E6A0F4" w14:textId="77777777" w:rsidR="00FA28FE" w:rsidRPr="0039152C" w:rsidRDefault="00FA28FE" w:rsidP="002D33CA">
            <w:pPr>
              <w:jc w:val="both"/>
              <w:rPr>
                <w:rFonts w:ascii="Times New Roman" w:hAnsi="Times New Roman" w:cs="Times New Roman"/>
                <w:sz w:val="18"/>
                <w:szCs w:val="18"/>
              </w:rPr>
            </w:pPr>
          </w:p>
        </w:tc>
        <w:tc>
          <w:tcPr>
            <w:tcW w:w="0" w:type="auto"/>
            <w:vAlign w:val="center"/>
          </w:tcPr>
          <w:p w14:paraId="07B964B8"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A</w:t>
            </w:r>
          </w:p>
        </w:tc>
        <w:tc>
          <w:tcPr>
            <w:tcW w:w="0" w:type="auto"/>
            <w:vAlign w:val="center"/>
          </w:tcPr>
          <w:p w14:paraId="6E59A389"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B</w:t>
            </w:r>
          </w:p>
        </w:tc>
        <w:tc>
          <w:tcPr>
            <w:tcW w:w="0" w:type="auto"/>
            <w:vAlign w:val="center"/>
          </w:tcPr>
          <w:p w14:paraId="7FE3B48B"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C</w:t>
            </w:r>
          </w:p>
        </w:tc>
      </w:tr>
      <w:tr w:rsidR="00FA28FE" w:rsidRPr="0039152C" w14:paraId="432A3A1D" w14:textId="77777777" w:rsidTr="00E64068">
        <w:trPr>
          <w:trHeight w:val="278"/>
        </w:trPr>
        <w:tc>
          <w:tcPr>
            <w:tcW w:w="0" w:type="auto"/>
          </w:tcPr>
          <w:p w14:paraId="6E69B432"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1</w:t>
            </w:r>
          </w:p>
        </w:tc>
        <w:tc>
          <w:tcPr>
            <w:tcW w:w="0" w:type="auto"/>
          </w:tcPr>
          <w:p w14:paraId="6832C7FD" w14:textId="77777777" w:rsidR="00FA28FE" w:rsidRPr="0039152C" w:rsidRDefault="00FA28FE" w:rsidP="002D33CA">
            <w:pPr>
              <w:spacing w:after="200"/>
              <w:rPr>
                <w:rFonts w:ascii="Times New Roman" w:hAnsi="Times New Roman" w:cs="Times New Roman"/>
                <w:sz w:val="18"/>
                <w:szCs w:val="18"/>
              </w:rPr>
            </w:pPr>
            <w:r w:rsidRPr="0039152C">
              <w:rPr>
                <w:rFonts w:ascii="Times New Roman" w:eastAsia="Times New Roman" w:hAnsi="Times New Roman" w:cs="Times New Roman"/>
                <w:sz w:val="18"/>
                <w:szCs w:val="18"/>
                <w:lang w:val="en-PH" w:eastAsia="en-PH"/>
              </w:rPr>
              <w:t>Articulate and discuss the latest developments in the specific field of practice.</w:t>
            </w:r>
          </w:p>
        </w:tc>
        <w:tc>
          <w:tcPr>
            <w:tcW w:w="0" w:type="auto"/>
            <w:vAlign w:val="center"/>
          </w:tcPr>
          <w:p w14:paraId="7F2F2F6A"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503AF509" w14:textId="77777777" w:rsidR="00FA28FE" w:rsidRPr="0039152C" w:rsidRDefault="00FA28FE" w:rsidP="002D33CA">
            <w:pPr>
              <w:jc w:val="center"/>
              <w:rPr>
                <w:rFonts w:ascii="Times New Roman" w:hAnsi="Times New Roman" w:cs="Times New Roman"/>
                <w:b/>
                <w:sz w:val="18"/>
                <w:szCs w:val="18"/>
              </w:rPr>
            </w:pPr>
          </w:p>
        </w:tc>
        <w:tc>
          <w:tcPr>
            <w:tcW w:w="0" w:type="auto"/>
            <w:vAlign w:val="center"/>
          </w:tcPr>
          <w:p w14:paraId="00D73A1B"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307103E2" w14:textId="77777777" w:rsidTr="00E64068">
        <w:trPr>
          <w:trHeight w:val="215"/>
        </w:trPr>
        <w:tc>
          <w:tcPr>
            <w:tcW w:w="0" w:type="auto"/>
          </w:tcPr>
          <w:p w14:paraId="46043BD5"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2</w:t>
            </w:r>
          </w:p>
        </w:tc>
        <w:tc>
          <w:tcPr>
            <w:tcW w:w="0" w:type="auto"/>
          </w:tcPr>
          <w:p w14:paraId="2B78374B" w14:textId="77777777" w:rsidR="00FA28FE" w:rsidRPr="0039152C" w:rsidRDefault="00FA28FE" w:rsidP="002D33CA">
            <w:pPr>
              <w:spacing w:after="200"/>
              <w:rPr>
                <w:rFonts w:ascii="Times New Roman" w:hAnsi="Times New Roman" w:cs="Times New Roman"/>
                <w:sz w:val="18"/>
                <w:szCs w:val="18"/>
              </w:rPr>
            </w:pPr>
            <w:r w:rsidRPr="0039152C">
              <w:rPr>
                <w:rFonts w:ascii="Times New Roman" w:eastAsia="Times New Roman" w:hAnsi="Times New Roman" w:cs="Times New Roman"/>
                <w:sz w:val="18"/>
                <w:szCs w:val="18"/>
                <w:lang w:val="en-PH" w:eastAsia="en-PH"/>
              </w:rPr>
              <w:t>Effectively communicate orally in writing using both English and Filipino.</w:t>
            </w:r>
          </w:p>
        </w:tc>
        <w:tc>
          <w:tcPr>
            <w:tcW w:w="0" w:type="auto"/>
            <w:vAlign w:val="center"/>
          </w:tcPr>
          <w:p w14:paraId="3DEDF4B7"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6CD1DA5B" w14:textId="10482E54"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49B2D902" w14:textId="74B640B8"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06BDC2B3" w14:textId="77777777" w:rsidTr="00E64068">
        <w:tc>
          <w:tcPr>
            <w:tcW w:w="0" w:type="auto"/>
          </w:tcPr>
          <w:p w14:paraId="7AAED1EF"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3</w:t>
            </w:r>
          </w:p>
        </w:tc>
        <w:tc>
          <w:tcPr>
            <w:tcW w:w="0" w:type="auto"/>
          </w:tcPr>
          <w:p w14:paraId="1FB8C00D" w14:textId="77777777" w:rsidR="00FA28FE" w:rsidRPr="0039152C" w:rsidRDefault="00FA28FE" w:rsidP="002D33CA">
            <w:pPr>
              <w:spacing w:after="200"/>
              <w:rPr>
                <w:rFonts w:ascii="Times New Roman" w:hAnsi="Times New Roman" w:cs="Times New Roman"/>
                <w:sz w:val="18"/>
                <w:szCs w:val="18"/>
              </w:rPr>
            </w:pPr>
            <w:r w:rsidRPr="0039152C">
              <w:rPr>
                <w:rFonts w:ascii="Times New Roman" w:eastAsia="Times New Roman" w:hAnsi="Times New Roman" w:cs="Times New Roman"/>
                <w:sz w:val="18"/>
                <w:szCs w:val="18"/>
                <w:lang w:val="en-PH" w:eastAsia="en-PH"/>
              </w:rPr>
              <w:t>Work effectively and independently in multidisciplinary and multi-cultural teams.</w:t>
            </w:r>
          </w:p>
        </w:tc>
        <w:tc>
          <w:tcPr>
            <w:tcW w:w="0" w:type="auto"/>
            <w:vAlign w:val="center"/>
          </w:tcPr>
          <w:p w14:paraId="0DAC80E0" w14:textId="6769BE60"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2DD8D629" w14:textId="3C25F726"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729CB2FD"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70CDD091" w14:textId="77777777" w:rsidTr="00E64068">
        <w:tc>
          <w:tcPr>
            <w:tcW w:w="0" w:type="auto"/>
          </w:tcPr>
          <w:p w14:paraId="38E310EA"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4</w:t>
            </w:r>
          </w:p>
        </w:tc>
        <w:tc>
          <w:tcPr>
            <w:tcW w:w="0" w:type="auto"/>
          </w:tcPr>
          <w:p w14:paraId="7A0CB5B6" w14:textId="77777777" w:rsidR="00FA28FE" w:rsidRPr="0039152C" w:rsidRDefault="00FA28FE" w:rsidP="002D33CA">
            <w:pPr>
              <w:spacing w:after="200"/>
              <w:rPr>
                <w:rFonts w:ascii="Times New Roman" w:hAnsi="Times New Roman" w:cs="Times New Roman"/>
                <w:sz w:val="18"/>
                <w:szCs w:val="18"/>
              </w:rPr>
            </w:pPr>
            <w:r w:rsidRPr="0039152C">
              <w:rPr>
                <w:rFonts w:ascii="Times New Roman" w:eastAsia="Times New Roman" w:hAnsi="Times New Roman" w:cs="Times New Roman"/>
                <w:sz w:val="18"/>
                <w:szCs w:val="18"/>
                <w:lang w:val="en-PH" w:eastAsia="en-PH"/>
              </w:rPr>
              <w:t>Act in recognition of professional, social and ethical responsibility.</w:t>
            </w:r>
          </w:p>
        </w:tc>
        <w:tc>
          <w:tcPr>
            <w:tcW w:w="0" w:type="auto"/>
            <w:vAlign w:val="center"/>
          </w:tcPr>
          <w:p w14:paraId="54A40166"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32D690AE" w14:textId="17875435"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6C7928E4" w14:textId="16ECD5D4"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3EBDF9E2" w14:textId="77777777" w:rsidTr="00E64068">
        <w:tc>
          <w:tcPr>
            <w:tcW w:w="0" w:type="auto"/>
          </w:tcPr>
          <w:p w14:paraId="22C72E42"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5</w:t>
            </w:r>
          </w:p>
        </w:tc>
        <w:tc>
          <w:tcPr>
            <w:tcW w:w="0" w:type="auto"/>
          </w:tcPr>
          <w:p w14:paraId="4E465CE3" w14:textId="77777777" w:rsidR="00FA28FE" w:rsidRPr="0039152C" w:rsidRDefault="00FA28FE" w:rsidP="002D33CA">
            <w:pPr>
              <w:spacing w:after="200"/>
              <w:rPr>
                <w:rFonts w:ascii="Times New Roman" w:hAnsi="Times New Roman" w:cs="Times New Roman"/>
                <w:sz w:val="18"/>
                <w:szCs w:val="18"/>
              </w:rPr>
            </w:pPr>
            <w:r w:rsidRPr="0039152C">
              <w:rPr>
                <w:rFonts w:ascii="Times New Roman" w:eastAsia="Times New Roman" w:hAnsi="Times New Roman" w:cs="Times New Roman"/>
                <w:sz w:val="18"/>
                <w:szCs w:val="18"/>
                <w:lang w:val="en-PH" w:eastAsia="en-PH"/>
              </w:rPr>
              <w:t>Preserve and promote "Filipino historical and cultural heritage".</w:t>
            </w:r>
          </w:p>
        </w:tc>
        <w:tc>
          <w:tcPr>
            <w:tcW w:w="0" w:type="auto"/>
            <w:vAlign w:val="center"/>
          </w:tcPr>
          <w:p w14:paraId="7C66522B" w14:textId="2EFF4AA3" w:rsidR="00FA28FE" w:rsidRPr="0039152C" w:rsidRDefault="00FA28FE" w:rsidP="002D33CA">
            <w:pPr>
              <w:jc w:val="center"/>
              <w:rPr>
                <w:rFonts w:ascii="Times New Roman" w:hAnsi="Times New Roman" w:cs="Times New Roman"/>
                <w:b/>
                <w:sz w:val="18"/>
                <w:szCs w:val="18"/>
              </w:rPr>
            </w:pPr>
          </w:p>
        </w:tc>
        <w:tc>
          <w:tcPr>
            <w:tcW w:w="0" w:type="auto"/>
            <w:vAlign w:val="center"/>
          </w:tcPr>
          <w:p w14:paraId="7C6B366D" w14:textId="22396E46"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3813E8B6" w14:textId="77777777" w:rsidR="00FA28FE" w:rsidRPr="0039152C" w:rsidRDefault="00FA28FE" w:rsidP="002D33CA">
            <w:pPr>
              <w:jc w:val="center"/>
              <w:rPr>
                <w:rFonts w:ascii="Times New Roman" w:hAnsi="Times New Roman" w:cs="Times New Roman"/>
                <w:b/>
                <w:sz w:val="18"/>
                <w:szCs w:val="18"/>
              </w:rPr>
            </w:pPr>
          </w:p>
        </w:tc>
      </w:tr>
      <w:tr w:rsidR="00FA28FE" w:rsidRPr="0039152C" w14:paraId="34A147AC" w14:textId="77777777" w:rsidTr="00E64068">
        <w:tc>
          <w:tcPr>
            <w:tcW w:w="0" w:type="auto"/>
          </w:tcPr>
          <w:p w14:paraId="192832A3"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6</w:t>
            </w:r>
          </w:p>
        </w:tc>
        <w:tc>
          <w:tcPr>
            <w:tcW w:w="0" w:type="auto"/>
          </w:tcPr>
          <w:p w14:paraId="362B6165" w14:textId="57732EF4" w:rsidR="00FA28FE" w:rsidRPr="0039152C" w:rsidRDefault="00FA28FE" w:rsidP="00216D97">
            <w:pPr>
              <w:spacing w:after="200"/>
              <w:rPr>
                <w:rFonts w:ascii="Times New Roman" w:hAnsi="Times New Roman" w:cs="Times New Roman"/>
                <w:sz w:val="18"/>
                <w:szCs w:val="18"/>
              </w:rPr>
            </w:pPr>
            <w:r w:rsidRPr="0039152C">
              <w:rPr>
                <w:rFonts w:ascii="Times New Roman" w:eastAsia="Times New Roman" w:hAnsi="Times New Roman" w:cs="Times New Roman"/>
                <w:sz w:val="18"/>
                <w:szCs w:val="18"/>
                <w:lang w:val="en-PH" w:eastAsia="en-PH"/>
              </w:rPr>
              <w:t>Perform the basic functions of management such as planning, organizing, leading and controlling.</w:t>
            </w:r>
          </w:p>
        </w:tc>
        <w:tc>
          <w:tcPr>
            <w:tcW w:w="0" w:type="auto"/>
            <w:vAlign w:val="center"/>
          </w:tcPr>
          <w:p w14:paraId="394432CA"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085D33B9" w14:textId="32B9D880" w:rsidR="00FA28FE" w:rsidRPr="0039152C" w:rsidRDefault="00FA28FE" w:rsidP="002D33CA">
            <w:pPr>
              <w:jc w:val="center"/>
              <w:rPr>
                <w:rFonts w:ascii="Times New Roman" w:hAnsi="Times New Roman" w:cs="Times New Roman"/>
                <w:b/>
                <w:sz w:val="18"/>
                <w:szCs w:val="18"/>
              </w:rPr>
            </w:pPr>
          </w:p>
        </w:tc>
        <w:tc>
          <w:tcPr>
            <w:tcW w:w="0" w:type="auto"/>
            <w:vAlign w:val="center"/>
          </w:tcPr>
          <w:p w14:paraId="7A95E67E" w14:textId="16D3DA52"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33D3BF0B" w14:textId="77777777" w:rsidTr="00E64068">
        <w:tc>
          <w:tcPr>
            <w:tcW w:w="0" w:type="auto"/>
          </w:tcPr>
          <w:p w14:paraId="2A475213"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7</w:t>
            </w:r>
          </w:p>
        </w:tc>
        <w:tc>
          <w:tcPr>
            <w:tcW w:w="0" w:type="auto"/>
          </w:tcPr>
          <w:p w14:paraId="0D246C69" w14:textId="77777777" w:rsidR="00FA28FE" w:rsidRPr="0039152C" w:rsidRDefault="00FA28FE" w:rsidP="002D33CA">
            <w:pPr>
              <w:spacing w:after="200"/>
              <w:rPr>
                <w:rFonts w:ascii="Times New Roman" w:hAnsi="Times New Roman" w:cs="Times New Roman"/>
                <w:sz w:val="18"/>
                <w:szCs w:val="18"/>
              </w:rPr>
            </w:pPr>
            <w:r w:rsidRPr="0039152C">
              <w:rPr>
                <w:rFonts w:ascii="Times New Roman" w:eastAsia="Times New Roman" w:hAnsi="Times New Roman" w:cs="Times New Roman"/>
                <w:sz w:val="18"/>
                <w:szCs w:val="18"/>
                <w:lang w:val="en-PH" w:eastAsia="en-PH"/>
              </w:rPr>
              <w:t>Apply the basic concepts that underlie each of the functional areas of business (marketing, finance, human resources management, and production and operations management) and employ these concepts in various business situations.</w:t>
            </w:r>
          </w:p>
        </w:tc>
        <w:tc>
          <w:tcPr>
            <w:tcW w:w="0" w:type="auto"/>
            <w:vAlign w:val="center"/>
          </w:tcPr>
          <w:p w14:paraId="495FB2E3"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775E97E3" w14:textId="3DB64235" w:rsidR="00FA28FE" w:rsidRPr="0039152C" w:rsidRDefault="00FA28FE" w:rsidP="002D33CA">
            <w:pPr>
              <w:jc w:val="center"/>
              <w:rPr>
                <w:rFonts w:ascii="Times New Roman" w:hAnsi="Times New Roman" w:cs="Times New Roman"/>
                <w:b/>
                <w:sz w:val="18"/>
                <w:szCs w:val="18"/>
              </w:rPr>
            </w:pPr>
          </w:p>
        </w:tc>
        <w:tc>
          <w:tcPr>
            <w:tcW w:w="0" w:type="auto"/>
            <w:vAlign w:val="center"/>
          </w:tcPr>
          <w:p w14:paraId="02F5CF1D" w14:textId="586B2706"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626FC91E" w14:textId="77777777" w:rsidTr="00E64068">
        <w:tc>
          <w:tcPr>
            <w:tcW w:w="0" w:type="auto"/>
          </w:tcPr>
          <w:p w14:paraId="5D54DFE9"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8</w:t>
            </w:r>
          </w:p>
        </w:tc>
        <w:tc>
          <w:tcPr>
            <w:tcW w:w="0" w:type="auto"/>
          </w:tcPr>
          <w:p w14:paraId="1C1EE276" w14:textId="51FE4DD9" w:rsidR="00FA28FE" w:rsidRPr="0039152C" w:rsidRDefault="00FA28FE" w:rsidP="002D33CA">
            <w:pPr>
              <w:spacing w:after="200"/>
              <w:rPr>
                <w:rFonts w:ascii="Times New Roman" w:hAnsi="Times New Roman" w:cs="Times New Roman"/>
                <w:sz w:val="18"/>
                <w:szCs w:val="18"/>
              </w:rPr>
            </w:pPr>
            <w:r w:rsidRPr="0039152C">
              <w:rPr>
                <w:rFonts w:ascii="Times New Roman" w:hAnsi="Times New Roman" w:cs="Times New Roman"/>
                <w:sz w:val="18"/>
                <w:szCs w:val="18"/>
              </w:rPr>
              <w:t>Use the proper decision-making tools to critically, analytically, and creatively solve problems and drive results</w:t>
            </w:r>
          </w:p>
        </w:tc>
        <w:tc>
          <w:tcPr>
            <w:tcW w:w="0" w:type="auto"/>
            <w:vAlign w:val="center"/>
          </w:tcPr>
          <w:p w14:paraId="67E28329" w14:textId="12DF095D"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77CEA1DE" w14:textId="1416B3A3" w:rsidR="00FA28FE" w:rsidRPr="0039152C" w:rsidRDefault="00FA28FE" w:rsidP="002D33CA">
            <w:pPr>
              <w:jc w:val="center"/>
              <w:rPr>
                <w:rFonts w:ascii="Times New Roman" w:hAnsi="Times New Roman" w:cs="Times New Roman"/>
                <w:b/>
                <w:sz w:val="18"/>
                <w:szCs w:val="18"/>
              </w:rPr>
            </w:pPr>
          </w:p>
        </w:tc>
        <w:tc>
          <w:tcPr>
            <w:tcW w:w="0" w:type="auto"/>
            <w:vAlign w:val="center"/>
          </w:tcPr>
          <w:p w14:paraId="4D24CA04"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329E7BF1" w14:textId="77777777" w:rsidTr="00E64068">
        <w:tc>
          <w:tcPr>
            <w:tcW w:w="0" w:type="auto"/>
          </w:tcPr>
          <w:p w14:paraId="75837AF5"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9</w:t>
            </w:r>
          </w:p>
        </w:tc>
        <w:tc>
          <w:tcPr>
            <w:tcW w:w="0" w:type="auto"/>
          </w:tcPr>
          <w:p w14:paraId="5010FAE5" w14:textId="117E360D" w:rsidR="00FA28FE" w:rsidRPr="0039152C" w:rsidRDefault="00FA28FE" w:rsidP="00216D97">
            <w:pPr>
              <w:spacing w:after="200"/>
              <w:rPr>
                <w:rFonts w:ascii="Times New Roman" w:hAnsi="Times New Roman" w:cs="Times New Roman"/>
                <w:sz w:val="18"/>
                <w:szCs w:val="18"/>
              </w:rPr>
            </w:pPr>
            <w:r w:rsidRPr="0039152C">
              <w:rPr>
                <w:rFonts w:ascii="Times New Roman" w:hAnsi="Times New Roman" w:cs="Times New Roman"/>
                <w:sz w:val="18"/>
                <w:szCs w:val="18"/>
              </w:rPr>
              <w:t xml:space="preserve">Express oneself clearly and communicate effectively with stakeholders both in oral and written forms </w:t>
            </w:r>
          </w:p>
        </w:tc>
        <w:tc>
          <w:tcPr>
            <w:tcW w:w="0" w:type="auto"/>
            <w:vAlign w:val="center"/>
          </w:tcPr>
          <w:p w14:paraId="367600A1"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6802E75E" w14:textId="45F63986" w:rsidR="00FA28FE" w:rsidRPr="0039152C" w:rsidRDefault="00FA28FE" w:rsidP="002D33CA">
            <w:pPr>
              <w:jc w:val="center"/>
              <w:rPr>
                <w:rFonts w:ascii="Times New Roman" w:hAnsi="Times New Roman" w:cs="Times New Roman"/>
                <w:b/>
                <w:sz w:val="18"/>
                <w:szCs w:val="18"/>
              </w:rPr>
            </w:pPr>
          </w:p>
        </w:tc>
        <w:tc>
          <w:tcPr>
            <w:tcW w:w="0" w:type="auto"/>
            <w:vAlign w:val="center"/>
          </w:tcPr>
          <w:p w14:paraId="5272FAE8" w14:textId="77777777" w:rsidR="00FA28FE" w:rsidRPr="0039152C" w:rsidRDefault="00FA28FE" w:rsidP="002D33CA">
            <w:pPr>
              <w:jc w:val="center"/>
              <w:rPr>
                <w:rFonts w:ascii="Times New Roman" w:hAnsi="Times New Roman" w:cs="Times New Roman"/>
                <w:b/>
                <w:sz w:val="18"/>
                <w:szCs w:val="18"/>
              </w:rPr>
            </w:pPr>
          </w:p>
        </w:tc>
      </w:tr>
      <w:tr w:rsidR="00FA28FE" w:rsidRPr="0039152C" w14:paraId="499ABCCF" w14:textId="77777777" w:rsidTr="00E64068">
        <w:tc>
          <w:tcPr>
            <w:tcW w:w="0" w:type="auto"/>
          </w:tcPr>
          <w:p w14:paraId="0505A0ED"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10</w:t>
            </w:r>
          </w:p>
        </w:tc>
        <w:tc>
          <w:tcPr>
            <w:tcW w:w="0" w:type="auto"/>
          </w:tcPr>
          <w:p w14:paraId="43FB4571" w14:textId="1241F5FE" w:rsidR="00FA28FE" w:rsidRPr="0039152C" w:rsidRDefault="00FA28FE" w:rsidP="00216D97">
            <w:pPr>
              <w:spacing w:after="200"/>
              <w:rPr>
                <w:rFonts w:ascii="Times New Roman" w:hAnsi="Times New Roman" w:cs="Times New Roman"/>
                <w:sz w:val="18"/>
                <w:szCs w:val="18"/>
              </w:rPr>
            </w:pPr>
            <w:r w:rsidRPr="0039152C">
              <w:rPr>
                <w:rFonts w:ascii="Times New Roman" w:hAnsi="Times New Roman" w:cs="Times New Roman"/>
                <w:sz w:val="18"/>
                <w:szCs w:val="18"/>
              </w:rPr>
              <w:t>Apply information and communication technology (ICT) skills as required by the business environment</w:t>
            </w:r>
          </w:p>
        </w:tc>
        <w:tc>
          <w:tcPr>
            <w:tcW w:w="0" w:type="auto"/>
            <w:vAlign w:val="center"/>
          </w:tcPr>
          <w:p w14:paraId="19A3D360"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3CF0BCC0" w14:textId="1209A432" w:rsidR="00FA28FE" w:rsidRPr="0039152C" w:rsidRDefault="00FA28FE" w:rsidP="002D33CA">
            <w:pPr>
              <w:jc w:val="center"/>
              <w:rPr>
                <w:rFonts w:ascii="Times New Roman" w:hAnsi="Times New Roman" w:cs="Times New Roman"/>
                <w:b/>
                <w:sz w:val="18"/>
                <w:szCs w:val="18"/>
              </w:rPr>
            </w:pPr>
          </w:p>
        </w:tc>
        <w:tc>
          <w:tcPr>
            <w:tcW w:w="0" w:type="auto"/>
            <w:vAlign w:val="center"/>
          </w:tcPr>
          <w:p w14:paraId="7A85F866" w14:textId="77777777" w:rsidR="00FA28FE" w:rsidRPr="0039152C" w:rsidRDefault="00FA28FE" w:rsidP="002D33CA">
            <w:pPr>
              <w:jc w:val="center"/>
              <w:rPr>
                <w:rFonts w:ascii="Times New Roman" w:hAnsi="Times New Roman" w:cs="Times New Roman"/>
                <w:b/>
                <w:sz w:val="18"/>
                <w:szCs w:val="18"/>
              </w:rPr>
            </w:pPr>
          </w:p>
        </w:tc>
      </w:tr>
      <w:tr w:rsidR="00FA28FE" w:rsidRPr="0039152C" w14:paraId="55AD1817" w14:textId="77777777" w:rsidTr="00E64068">
        <w:tc>
          <w:tcPr>
            <w:tcW w:w="0" w:type="auto"/>
          </w:tcPr>
          <w:p w14:paraId="504A4018"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11</w:t>
            </w:r>
          </w:p>
        </w:tc>
        <w:tc>
          <w:tcPr>
            <w:tcW w:w="0" w:type="auto"/>
          </w:tcPr>
          <w:p w14:paraId="4B89B76D" w14:textId="7B30AC36" w:rsidR="00FA28FE" w:rsidRPr="0039152C" w:rsidRDefault="00FA28FE" w:rsidP="002D33CA">
            <w:pPr>
              <w:spacing w:after="200"/>
              <w:rPr>
                <w:rFonts w:ascii="Times New Roman" w:hAnsi="Times New Roman" w:cs="Times New Roman"/>
                <w:sz w:val="18"/>
                <w:szCs w:val="18"/>
              </w:rPr>
            </w:pPr>
            <w:r w:rsidRPr="0039152C">
              <w:rPr>
                <w:rFonts w:ascii="Times New Roman" w:hAnsi="Times New Roman" w:cs="Times New Roman"/>
                <w:sz w:val="18"/>
                <w:szCs w:val="18"/>
              </w:rPr>
              <w:t>Work effectively with other stakeholders and manage conflict in the workplace</w:t>
            </w:r>
          </w:p>
        </w:tc>
        <w:tc>
          <w:tcPr>
            <w:tcW w:w="0" w:type="auto"/>
            <w:vAlign w:val="center"/>
          </w:tcPr>
          <w:p w14:paraId="7D4EC136"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5157350B" w14:textId="538F3631"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199ACDBA"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3F2DC64F" w14:textId="77777777" w:rsidTr="00E64068">
        <w:tc>
          <w:tcPr>
            <w:tcW w:w="0" w:type="auto"/>
          </w:tcPr>
          <w:p w14:paraId="6C8212A7" w14:textId="77777777" w:rsidR="00FA28FE" w:rsidRPr="0039152C" w:rsidRDefault="00FA28FE" w:rsidP="002D33CA">
            <w:pPr>
              <w:spacing w:after="200"/>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12</w:t>
            </w:r>
          </w:p>
        </w:tc>
        <w:tc>
          <w:tcPr>
            <w:tcW w:w="0" w:type="auto"/>
          </w:tcPr>
          <w:p w14:paraId="55128AE0" w14:textId="79A1CC3B" w:rsidR="00FA28FE" w:rsidRPr="0039152C" w:rsidRDefault="00FA28FE" w:rsidP="002D33CA">
            <w:pPr>
              <w:spacing w:after="200"/>
              <w:rPr>
                <w:rFonts w:ascii="Times New Roman" w:hAnsi="Times New Roman" w:cs="Times New Roman"/>
                <w:sz w:val="18"/>
                <w:szCs w:val="18"/>
              </w:rPr>
            </w:pPr>
            <w:r w:rsidRPr="0039152C">
              <w:rPr>
                <w:rFonts w:ascii="Times New Roman" w:hAnsi="Times New Roman" w:cs="Times New Roman"/>
                <w:sz w:val="18"/>
                <w:szCs w:val="18"/>
              </w:rPr>
              <w:t>Plan and implement business-related activities</w:t>
            </w:r>
          </w:p>
        </w:tc>
        <w:tc>
          <w:tcPr>
            <w:tcW w:w="0" w:type="auto"/>
            <w:vAlign w:val="center"/>
          </w:tcPr>
          <w:p w14:paraId="4366971B" w14:textId="1176E6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51BFB795" w14:textId="381ED19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42F2A1A0"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0D359AE2" w14:textId="77777777" w:rsidTr="00E64068">
        <w:tc>
          <w:tcPr>
            <w:tcW w:w="0" w:type="auto"/>
          </w:tcPr>
          <w:p w14:paraId="5A1D94A5" w14:textId="77777777" w:rsidR="00FA28FE" w:rsidRPr="0039152C" w:rsidRDefault="00FA28FE" w:rsidP="002D33CA">
            <w:pPr>
              <w:pStyle w:val="NoSpacing"/>
              <w:rPr>
                <w:rFonts w:ascii="Times New Roman" w:eastAsia="Times New Roman" w:hAnsi="Times New Roman" w:cs="Times New Roman"/>
                <w:sz w:val="18"/>
                <w:szCs w:val="18"/>
                <w:lang w:val="en-PH" w:eastAsia="en-PH"/>
              </w:rPr>
            </w:pPr>
            <w:r w:rsidRPr="0039152C">
              <w:rPr>
                <w:rFonts w:ascii="Times New Roman" w:eastAsia="Times New Roman" w:hAnsi="Times New Roman" w:cs="Times New Roman"/>
                <w:sz w:val="18"/>
                <w:szCs w:val="18"/>
                <w:lang w:val="en-PH" w:eastAsia="en-PH"/>
              </w:rPr>
              <w:t>13</w:t>
            </w:r>
          </w:p>
        </w:tc>
        <w:tc>
          <w:tcPr>
            <w:tcW w:w="0" w:type="auto"/>
          </w:tcPr>
          <w:p w14:paraId="13C94FA9" w14:textId="109CDD17" w:rsidR="00FA28FE" w:rsidRPr="0039152C" w:rsidRDefault="00FA28FE" w:rsidP="002D33CA">
            <w:pPr>
              <w:pStyle w:val="NoSpacing"/>
              <w:rPr>
                <w:rFonts w:ascii="Times New Roman" w:hAnsi="Times New Roman" w:cs="Times New Roman"/>
                <w:sz w:val="18"/>
                <w:szCs w:val="18"/>
              </w:rPr>
            </w:pPr>
            <w:r w:rsidRPr="0039152C">
              <w:rPr>
                <w:rFonts w:ascii="Times New Roman" w:hAnsi="Times New Roman" w:cs="Times New Roman"/>
                <w:sz w:val="18"/>
                <w:szCs w:val="18"/>
              </w:rPr>
              <w:t>Demonstrate corporate citizenship and social responsibility</w:t>
            </w:r>
          </w:p>
        </w:tc>
        <w:tc>
          <w:tcPr>
            <w:tcW w:w="0" w:type="auto"/>
            <w:vAlign w:val="center"/>
          </w:tcPr>
          <w:p w14:paraId="2D01C988" w14:textId="1974271E"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389D36A8" w14:textId="1EB36538"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0246931E" w14:textId="0773D1A1"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07BC6063" w14:textId="77777777" w:rsidTr="00E64068">
        <w:tc>
          <w:tcPr>
            <w:tcW w:w="0" w:type="auto"/>
          </w:tcPr>
          <w:p w14:paraId="5C8382E7" w14:textId="77777777" w:rsidR="00FA28FE" w:rsidRPr="0039152C" w:rsidRDefault="00FA28FE" w:rsidP="002D33CA">
            <w:pPr>
              <w:pStyle w:val="NoSpacing"/>
              <w:rPr>
                <w:rFonts w:ascii="Times New Roman" w:hAnsi="Times New Roman" w:cs="Times New Roman"/>
                <w:sz w:val="18"/>
                <w:szCs w:val="18"/>
              </w:rPr>
            </w:pPr>
            <w:r w:rsidRPr="0039152C">
              <w:rPr>
                <w:rFonts w:ascii="Times New Roman" w:hAnsi="Times New Roman" w:cs="Times New Roman"/>
                <w:sz w:val="18"/>
                <w:szCs w:val="18"/>
              </w:rPr>
              <w:t>14</w:t>
            </w:r>
          </w:p>
        </w:tc>
        <w:tc>
          <w:tcPr>
            <w:tcW w:w="0" w:type="auto"/>
          </w:tcPr>
          <w:p w14:paraId="3C41B79A" w14:textId="257E0927" w:rsidR="00FA28FE" w:rsidRPr="0039152C" w:rsidRDefault="00FA28FE" w:rsidP="002D33CA">
            <w:pPr>
              <w:spacing w:after="200"/>
              <w:rPr>
                <w:rFonts w:ascii="Times New Roman" w:hAnsi="Times New Roman" w:cs="Times New Roman"/>
                <w:sz w:val="18"/>
                <w:szCs w:val="18"/>
              </w:rPr>
            </w:pPr>
            <w:r w:rsidRPr="0039152C">
              <w:rPr>
                <w:rFonts w:ascii="Times New Roman" w:hAnsi="Times New Roman" w:cs="Times New Roman"/>
                <w:sz w:val="18"/>
                <w:szCs w:val="18"/>
              </w:rPr>
              <w:t>Exercise high personal moral and ethical standards</w:t>
            </w:r>
          </w:p>
        </w:tc>
        <w:tc>
          <w:tcPr>
            <w:tcW w:w="0" w:type="auto"/>
            <w:vAlign w:val="center"/>
          </w:tcPr>
          <w:p w14:paraId="402D6710" w14:textId="1C1605D2"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28D79BAB" w14:textId="115B6BE5"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727BB434" w14:textId="013DB6A1"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21755BEC" w14:textId="77777777" w:rsidTr="00E64068">
        <w:tc>
          <w:tcPr>
            <w:tcW w:w="0" w:type="auto"/>
          </w:tcPr>
          <w:p w14:paraId="60CA701C" w14:textId="77777777" w:rsidR="00FA28FE" w:rsidRPr="0039152C" w:rsidRDefault="00FA28FE" w:rsidP="002D33CA">
            <w:pPr>
              <w:pStyle w:val="NoSpacing"/>
              <w:rPr>
                <w:rFonts w:ascii="Times New Roman" w:hAnsi="Times New Roman" w:cs="Times New Roman"/>
                <w:sz w:val="18"/>
                <w:szCs w:val="18"/>
              </w:rPr>
            </w:pPr>
            <w:r w:rsidRPr="0039152C">
              <w:rPr>
                <w:rFonts w:ascii="Times New Roman" w:hAnsi="Times New Roman" w:cs="Times New Roman"/>
                <w:sz w:val="18"/>
                <w:szCs w:val="18"/>
              </w:rPr>
              <w:t>15</w:t>
            </w:r>
          </w:p>
        </w:tc>
        <w:tc>
          <w:tcPr>
            <w:tcW w:w="0" w:type="auto"/>
          </w:tcPr>
          <w:p w14:paraId="513BBA36" w14:textId="588ADBFF" w:rsidR="00FA28FE" w:rsidRPr="0039152C" w:rsidRDefault="00FA28FE" w:rsidP="002D33CA">
            <w:pPr>
              <w:spacing w:after="200"/>
              <w:rPr>
                <w:rFonts w:ascii="Times New Roman" w:hAnsi="Times New Roman" w:cs="Times New Roman"/>
                <w:sz w:val="18"/>
                <w:szCs w:val="18"/>
              </w:rPr>
            </w:pPr>
            <w:r w:rsidRPr="0039152C">
              <w:rPr>
                <w:rFonts w:ascii="Times New Roman" w:hAnsi="Times New Roman" w:cs="Times New Roman"/>
                <w:sz w:val="18"/>
                <w:szCs w:val="18"/>
              </w:rPr>
              <w:t>Provide general administrative and clerical support to high-level executive guided by the Code of Ethics for Office Professionals</w:t>
            </w:r>
          </w:p>
        </w:tc>
        <w:tc>
          <w:tcPr>
            <w:tcW w:w="0" w:type="auto"/>
            <w:vAlign w:val="center"/>
          </w:tcPr>
          <w:p w14:paraId="7B6393DD"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362C74DB" w14:textId="77777777"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c>
          <w:tcPr>
            <w:tcW w:w="0" w:type="auto"/>
            <w:vAlign w:val="center"/>
          </w:tcPr>
          <w:p w14:paraId="628BBADE" w14:textId="3793E740" w:rsidR="00FA28FE" w:rsidRPr="0039152C" w:rsidRDefault="00FA28FE" w:rsidP="002D33CA">
            <w:pPr>
              <w:jc w:val="center"/>
              <w:rPr>
                <w:rFonts w:ascii="Times New Roman" w:hAnsi="Times New Roman" w:cs="Times New Roman"/>
                <w:b/>
                <w:sz w:val="18"/>
                <w:szCs w:val="18"/>
              </w:rPr>
            </w:pPr>
            <w:r w:rsidRPr="0039152C">
              <w:rPr>
                <w:rFonts w:ascii="Times New Roman" w:hAnsi="Times New Roman" w:cs="Times New Roman"/>
                <w:b/>
                <w:sz w:val="18"/>
                <w:szCs w:val="18"/>
              </w:rPr>
              <w:t>√</w:t>
            </w:r>
          </w:p>
        </w:tc>
      </w:tr>
      <w:tr w:rsidR="00FA28FE" w:rsidRPr="0039152C" w14:paraId="1A284F38" w14:textId="77777777" w:rsidTr="00E64068">
        <w:tc>
          <w:tcPr>
            <w:tcW w:w="0" w:type="auto"/>
          </w:tcPr>
          <w:p w14:paraId="2E542109" w14:textId="77777777" w:rsidR="00FA28FE" w:rsidRPr="0039152C" w:rsidRDefault="00FA28FE" w:rsidP="002D33CA">
            <w:pPr>
              <w:pStyle w:val="NoSpacing"/>
              <w:rPr>
                <w:rFonts w:ascii="Times New Roman" w:hAnsi="Times New Roman" w:cs="Times New Roman"/>
                <w:sz w:val="18"/>
                <w:szCs w:val="18"/>
              </w:rPr>
            </w:pPr>
            <w:r w:rsidRPr="0039152C">
              <w:rPr>
                <w:rFonts w:ascii="Times New Roman" w:hAnsi="Times New Roman" w:cs="Times New Roman"/>
                <w:sz w:val="18"/>
                <w:szCs w:val="18"/>
              </w:rPr>
              <w:t>16</w:t>
            </w:r>
          </w:p>
        </w:tc>
        <w:tc>
          <w:tcPr>
            <w:tcW w:w="0" w:type="auto"/>
          </w:tcPr>
          <w:p w14:paraId="6C8427DD" w14:textId="0072E978" w:rsidR="00FA28FE" w:rsidRPr="0039152C" w:rsidRDefault="00FA28FE" w:rsidP="002D33CA">
            <w:pPr>
              <w:spacing w:after="200"/>
              <w:rPr>
                <w:rFonts w:ascii="Times New Roman" w:hAnsi="Times New Roman" w:cs="Times New Roman"/>
                <w:sz w:val="18"/>
                <w:szCs w:val="18"/>
              </w:rPr>
            </w:pPr>
            <w:r w:rsidRPr="0039152C">
              <w:rPr>
                <w:rFonts w:ascii="Times New Roman" w:hAnsi="Times New Roman" w:cs="Times New Roman"/>
                <w:sz w:val="18"/>
                <w:szCs w:val="18"/>
              </w:rPr>
              <w:t>Coordinate office management activities</w:t>
            </w:r>
          </w:p>
        </w:tc>
        <w:tc>
          <w:tcPr>
            <w:tcW w:w="0" w:type="auto"/>
            <w:vAlign w:val="center"/>
          </w:tcPr>
          <w:p w14:paraId="24FA4212" w14:textId="5705980B" w:rsidR="00FA28FE" w:rsidRPr="0039152C" w:rsidRDefault="00FA28FE" w:rsidP="002D33CA">
            <w:pPr>
              <w:jc w:val="center"/>
              <w:rPr>
                <w:rFonts w:ascii="Times New Roman" w:hAnsi="Times New Roman" w:cs="Times New Roman"/>
                <w:b/>
                <w:smallCaps/>
                <w:noProof/>
                <w:sz w:val="18"/>
                <w:szCs w:val="18"/>
              </w:rPr>
            </w:pPr>
            <w:r w:rsidRPr="0039152C">
              <w:rPr>
                <w:rFonts w:ascii="Times New Roman" w:hAnsi="Times New Roman" w:cs="Times New Roman"/>
                <w:b/>
                <w:sz w:val="18"/>
                <w:szCs w:val="18"/>
              </w:rPr>
              <w:t>√</w:t>
            </w:r>
          </w:p>
        </w:tc>
        <w:tc>
          <w:tcPr>
            <w:tcW w:w="0" w:type="auto"/>
            <w:vAlign w:val="center"/>
          </w:tcPr>
          <w:p w14:paraId="2FC57EE3" w14:textId="77777777" w:rsidR="00FA28FE" w:rsidRPr="0039152C" w:rsidRDefault="00FA28FE" w:rsidP="002D33CA">
            <w:pPr>
              <w:jc w:val="center"/>
              <w:rPr>
                <w:rFonts w:ascii="Times New Roman" w:hAnsi="Times New Roman" w:cs="Times New Roman"/>
                <w:b/>
                <w:smallCaps/>
                <w:noProof/>
                <w:sz w:val="18"/>
                <w:szCs w:val="18"/>
              </w:rPr>
            </w:pPr>
          </w:p>
        </w:tc>
        <w:tc>
          <w:tcPr>
            <w:tcW w:w="0" w:type="auto"/>
            <w:vAlign w:val="center"/>
          </w:tcPr>
          <w:p w14:paraId="46A195D8" w14:textId="77777777" w:rsidR="00FA28FE" w:rsidRPr="0039152C" w:rsidRDefault="00FA28FE" w:rsidP="002D33CA">
            <w:pPr>
              <w:jc w:val="center"/>
              <w:rPr>
                <w:rFonts w:ascii="Times New Roman" w:hAnsi="Times New Roman" w:cs="Times New Roman"/>
                <w:b/>
                <w:smallCaps/>
                <w:noProof/>
                <w:sz w:val="18"/>
                <w:szCs w:val="18"/>
              </w:rPr>
            </w:pPr>
            <w:r w:rsidRPr="0039152C">
              <w:rPr>
                <w:rFonts w:ascii="Times New Roman" w:hAnsi="Times New Roman" w:cs="Times New Roman"/>
                <w:b/>
                <w:sz w:val="18"/>
                <w:szCs w:val="18"/>
              </w:rPr>
              <w:t>√</w:t>
            </w:r>
          </w:p>
        </w:tc>
      </w:tr>
      <w:tr w:rsidR="00FA28FE" w:rsidRPr="0039152C" w14:paraId="43BEB702" w14:textId="77777777" w:rsidTr="00E64068">
        <w:tc>
          <w:tcPr>
            <w:tcW w:w="0" w:type="auto"/>
          </w:tcPr>
          <w:p w14:paraId="1773E9FE" w14:textId="77777777" w:rsidR="00FA28FE" w:rsidRPr="0039152C" w:rsidRDefault="00FA28FE" w:rsidP="002D33CA">
            <w:pPr>
              <w:pStyle w:val="NoSpacing"/>
              <w:rPr>
                <w:rFonts w:ascii="Times New Roman" w:hAnsi="Times New Roman" w:cs="Times New Roman"/>
                <w:sz w:val="18"/>
                <w:szCs w:val="18"/>
              </w:rPr>
            </w:pPr>
            <w:r w:rsidRPr="0039152C">
              <w:rPr>
                <w:rFonts w:ascii="Times New Roman" w:hAnsi="Times New Roman" w:cs="Times New Roman"/>
                <w:sz w:val="18"/>
                <w:szCs w:val="18"/>
              </w:rPr>
              <w:t>17</w:t>
            </w:r>
          </w:p>
        </w:tc>
        <w:tc>
          <w:tcPr>
            <w:tcW w:w="0" w:type="auto"/>
          </w:tcPr>
          <w:p w14:paraId="54E47629" w14:textId="2D30740A" w:rsidR="00FA28FE" w:rsidRPr="0039152C" w:rsidRDefault="00FA28FE" w:rsidP="002D33CA">
            <w:pPr>
              <w:spacing w:after="200"/>
              <w:rPr>
                <w:rFonts w:ascii="Times New Roman" w:hAnsi="Times New Roman" w:cs="Times New Roman"/>
                <w:sz w:val="18"/>
                <w:szCs w:val="18"/>
              </w:rPr>
            </w:pPr>
            <w:r w:rsidRPr="0039152C">
              <w:rPr>
                <w:rFonts w:ascii="Times New Roman" w:hAnsi="Times New Roman" w:cs="Times New Roman"/>
                <w:sz w:val="18"/>
                <w:szCs w:val="18"/>
              </w:rPr>
              <w:t>Manage office communications</w:t>
            </w:r>
          </w:p>
        </w:tc>
        <w:tc>
          <w:tcPr>
            <w:tcW w:w="0" w:type="auto"/>
            <w:vAlign w:val="center"/>
          </w:tcPr>
          <w:p w14:paraId="5B95E845" w14:textId="0CA6B18B" w:rsidR="00FA28FE" w:rsidRPr="0039152C" w:rsidRDefault="00FA28FE" w:rsidP="002D33CA">
            <w:pPr>
              <w:jc w:val="center"/>
              <w:rPr>
                <w:rFonts w:ascii="Times New Roman" w:hAnsi="Times New Roman" w:cs="Times New Roman"/>
                <w:b/>
                <w:smallCaps/>
                <w:noProof/>
                <w:sz w:val="18"/>
                <w:szCs w:val="18"/>
              </w:rPr>
            </w:pPr>
            <w:r w:rsidRPr="0039152C">
              <w:rPr>
                <w:rFonts w:ascii="Times New Roman" w:hAnsi="Times New Roman" w:cs="Times New Roman"/>
                <w:b/>
                <w:sz w:val="18"/>
                <w:szCs w:val="18"/>
              </w:rPr>
              <w:t>√</w:t>
            </w:r>
          </w:p>
        </w:tc>
        <w:tc>
          <w:tcPr>
            <w:tcW w:w="0" w:type="auto"/>
            <w:vAlign w:val="center"/>
          </w:tcPr>
          <w:p w14:paraId="20FC960E" w14:textId="77777777" w:rsidR="00FA28FE" w:rsidRPr="0039152C" w:rsidRDefault="00FA28FE" w:rsidP="002D33CA">
            <w:pPr>
              <w:jc w:val="center"/>
              <w:rPr>
                <w:rFonts w:ascii="Times New Roman" w:hAnsi="Times New Roman" w:cs="Times New Roman"/>
                <w:b/>
                <w:smallCaps/>
                <w:noProof/>
                <w:sz w:val="18"/>
                <w:szCs w:val="18"/>
              </w:rPr>
            </w:pPr>
          </w:p>
        </w:tc>
        <w:tc>
          <w:tcPr>
            <w:tcW w:w="0" w:type="auto"/>
            <w:vAlign w:val="center"/>
          </w:tcPr>
          <w:p w14:paraId="15155BA6" w14:textId="77777777" w:rsidR="00FA28FE" w:rsidRPr="0039152C" w:rsidRDefault="00FA28FE" w:rsidP="002D33CA">
            <w:pPr>
              <w:jc w:val="center"/>
              <w:rPr>
                <w:rFonts w:ascii="Times New Roman" w:hAnsi="Times New Roman" w:cs="Times New Roman"/>
                <w:b/>
                <w:smallCaps/>
                <w:noProof/>
                <w:sz w:val="18"/>
                <w:szCs w:val="18"/>
              </w:rPr>
            </w:pPr>
            <w:r w:rsidRPr="0039152C">
              <w:rPr>
                <w:rFonts w:ascii="Times New Roman" w:hAnsi="Times New Roman" w:cs="Times New Roman"/>
                <w:b/>
                <w:sz w:val="18"/>
                <w:szCs w:val="18"/>
              </w:rPr>
              <w:t>√</w:t>
            </w:r>
          </w:p>
        </w:tc>
      </w:tr>
      <w:tr w:rsidR="00FA28FE" w:rsidRPr="0039152C" w14:paraId="38D0198A" w14:textId="77777777" w:rsidTr="00E64068">
        <w:tc>
          <w:tcPr>
            <w:tcW w:w="0" w:type="auto"/>
          </w:tcPr>
          <w:p w14:paraId="067F9EB9" w14:textId="77777777" w:rsidR="00FA28FE" w:rsidRPr="0039152C" w:rsidRDefault="00FA28FE" w:rsidP="002D33CA">
            <w:pPr>
              <w:pStyle w:val="NoSpacing"/>
              <w:rPr>
                <w:rFonts w:ascii="Times New Roman" w:hAnsi="Times New Roman" w:cs="Times New Roman"/>
                <w:sz w:val="18"/>
                <w:szCs w:val="18"/>
              </w:rPr>
            </w:pPr>
            <w:r w:rsidRPr="0039152C">
              <w:rPr>
                <w:rFonts w:ascii="Times New Roman" w:hAnsi="Times New Roman" w:cs="Times New Roman"/>
                <w:sz w:val="18"/>
                <w:szCs w:val="18"/>
              </w:rPr>
              <w:t>18</w:t>
            </w:r>
          </w:p>
        </w:tc>
        <w:tc>
          <w:tcPr>
            <w:tcW w:w="0" w:type="auto"/>
          </w:tcPr>
          <w:p w14:paraId="68F8CE43" w14:textId="582CD6D3" w:rsidR="00FA28FE" w:rsidRPr="0039152C" w:rsidRDefault="00FA28FE" w:rsidP="002D33CA">
            <w:pPr>
              <w:spacing w:after="200"/>
              <w:rPr>
                <w:rFonts w:ascii="Times New Roman" w:hAnsi="Times New Roman" w:cs="Times New Roman"/>
                <w:sz w:val="18"/>
                <w:szCs w:val="18"/>
              </w:rPr>
            </w:pPr>
            <w:r w:rsidRPr="0039152C">
              <w:rPr>
                <w:rFonts w:ascii="Times New Roman" w:hAnsi="Times New Roman" w:cs="Times New Roman"/>
                <w:sz w:val="18"/>
                <w:szCs w:val="18"/>
              </w:rPr>
              <w:t>Organize files, information, and office supplies effectively</w:t>
            </w:r>
          </w:p>
        </w:tc>
        <w:tc>
          <w:tcPr>
            <w:tcW w:w="0" w:type="auto"/>
            <w:vAlign w:val="center"/>
          </w:tcPr>
          <w:p w14:paraId="2C0DBCE1" w14:textId="13EA0B14" w:rsidR="00FA28FE" w:rsidRPr="0039152C" w:rsidRDefault="00FA28FE" w:rsidP="002D33CA">
            <w:pPr>
              <w:jc w:val="center"/>
              <w:rPr>
                <w:rFonts w:ascii="Times New Roman" w:hAnsi="Times New Roman" w:cs="Times New Roman"/>
                <w:b/>
                <w:smallCaps/>
                <w:noProof/>
                <w:sz w:val="18"/>
                <w:szCs w:val="18"/>
              </w:rPr>
            </w:pPr>
            <w:r w:rsidRPr="0039152C">
              <w:rPr>
                <w:rFonts w:ascii="Times New Roman" w:hAnsi="Times New Roman" w:cs="Times New Roman"/>
                <w:b/>
                <w:sz w:val="18"/>
                <w:szCs w:val="18"/>
              </w:rPr>
              <w:t>√</w:t>
            </w:r>
          </w:p>
        </w:tc>
        <w:tc>
          <w:tcPr>
            <w:tcW w:w="0" w:type="auto"/>
            <w:vAlign w:val="center"/>
          </w:tcPr>
          <w:p w14:paraId="2613C3BB" w14:textId="77777777" w:rsidR="00FA28FE" w:rsidRPr="0039152C" w:rsidRDefault="00FA28FE" w:rsidP="002D33CA">
            <w:pPr>
              <w:jc w:val="center"/>
              <w:rPr>
                <w:rFonts w:ascii="Times New Roman" w:hAnsi="Times New Roman" w:cs="Times New Roman"/>
                <w:b/>
                <w:smallCaps/>
                <w:noProof/>
                <w:sz w:val="18"/>
                <w:szCs w:val="18"/>
              </w:rPr>
            </w:pPr>
          </w:p>
        </w:tc>
        <w:tc>
          <w:tcPr>
            <w:tcW w:w="0" w:type="auto"/>
            <w:vAlign w:val="center"/>
          </w:tcPr>
          <w:p w14:paraId="5F48950E" w14:textId="77777777" w:rsidR="00FA28FE" w:rsidRPr="0039152C" w:rsidRDefault="00FA28FE" w:rsidP="002D33CA">
            <w:pPr>
              <w:jc w:val="center"/>
              <w:rPr>
                <w:rFonts w:ascii="Times New Roman" w:hAnsi="Times New Roman" w:cs="Times New Roman"/>
                <w:b/>
                <w:smallCaps/>
                <w:noProof/>
                <w:sz w:val="18"/>
                <w:szCs w:val="18"/>
              </w:rPr>
            </w:pPr>
            <w:r w:rsidRPr="0039152C">
              <w:rPr>
                <w:rFonts w:ascii="Times New Roman" w:hAnsi="Times New Roman" w:cs="Times New Roman"/>
                <w:b/>
                <w:sz w:val="18"/>
                <w:szCs w:val="18"/>
              </w:rPr>
              <w:t>√</w:t>
            </w:r>
          </w:p>
        </w:tc>
      </w:tr>
      <w:tr w:rsidR="00FA28FE" w:rsidRPr="0039152C" w14:paraId="58E15572" w14:textId="77777777" w:rsidTr="00E64068">
        <w:tc>
          <w:tcPr>
            <w:tcW w:w="0" w:type="auto"/>
          </w:tcPr>
          <w:p w14:paraId="2270824D" w14:textId="77777777" w:rsidR="00FA28FE" w:rsidRPr="0039152C" w:rsidRDefault="00FA28FE" w:rsidP="002D33CA">
            <w:pPr>
              <w:pStyle w:val="NoSpacing"/>
              <w:rPr>
                <w:rFonts w:ascii="Times New Roman" w:hAnsi="Times New Roman" w:cs="Times New Roman"/>
                <w:sz w:val="18"/>
                <w:szCs w:val="18"/>
              </w:rPr>
            </w:pPr>
            <w:r w:rsidRPr="0039152C">
              <w:rPr>
                <w:rFonts w:ascii="Times New Roman" w:hAnsi="Times New Roman" w:cs="Times New Roman"/>
                <w:sz w:val="18"/>
                <w:szCs w:val="18"/>
              </w:rPr>
              <w:lastRenderedPageBreak/>
              <w:t>19</w:t>
            </w:r>
          </w:p>
        </w:tc>
        <w:tc>
          <w:tcPr>
            <w:tcW w:w="0" w:type="auto"/>
          </w:tcPr>
          <w:p w14:paraId="51437C2B" w14:textId="025B146F" w:rsidR="00FA28FE" w:rsidRPr="0039152C" w:rsidRDefault="00FA28FE" w:rsidP="0039152C">
            <w:pPr>
              <w:spacing w:after="200"/>
              <w:rPr>
                <w:rFonts w:ascii="Times New Roman" w:hAnsi="Times New Roman" w:cs="Times New Roman"/>
                <w:sz w:val="18"/>
                <w:szCs w:val="18"/>
              </w:rPr>
            </w:pPr>
            <w:r w:rsidRPr="0039152C">
              <w:rPr>
                <w:rFonts w:ascii="Times New Roman" w:hAnsi="Times New Roman" w:cs="Times New Roman"/>
                <w:sz w:val="18"/>
                <w:szCs w:val="18"/>
              </w:rPr>
              <w:t>Exhibit acceptable human relations skills in a diverse enviro</w:t>
            </w:r>
            <w:r>
              <w:rPr>
                <w:rFonts w:ascii="Times New Roman" w:hAnsi="Times New Roman" w:cs="Times New Roman"/>
                <w:sz w:val="18"/>
                <w:szCs w:val="18"/>
              </w:rPr>
              <w:t>nm</w:t>
            </w:r>
            <w:r w:rsidRPr="0039152C">
              <w:rPr>
                <w:rFonts w:ascii="Times New Roman" w:hAnsi="Times New Roman" w:cs="Times New Roman"/>
                <w:sz w:val="18"/>
                <w:szCs w:val="18"/>
              </w:rPr>
              <w:t>ent</w:t>
            </w:r>
          </w:p>
        </w:tc>
        <w:tc>
          <w:tcPr>
            <w:tcW w:w="0" w:type="auto"/>
            <w:vAlign w:val="center"/>
          </w:tcPr>
          <w:p w14:paraId="24FF604E" w14:textId="77777777" w:rsidR="00FA28FE" w:rsidRPr="0039152C" w:rsidRDefault="00FA28FE" w:rsidP="002D33CA">
            <w:pPr>
              <w:jc w:val="center"/>
              <w:rPr>
                <w:rFonts w:ascii="Times New Roman" w:hAnsi="Times New Roman" w:cs="Times New Roman"/>
                <w:b/>
                <w:smallCaps/>
                <w:noProof/>
                <w:sz w:val="18"/>
                <w:szCs w:val="18"/>
              </w:rPr>
            </w:pPr>
            <w:r w:rsidRPr="0039152C">
              <w:rPr>
                <w:rFonts w:ascii="Times New Roman" w:hAnsi="Times New Roman" w:cs="Times New Roman"/>
                <w:b/>
                <w:sz w:val="18"/>
                <w:szCs w:val="18"/>
              </w:rPr>
              <w:t>√</w:t>
            </w:r>
          </w:p>
        </w:tc>
        <w:tc>
          <w:tcPr>
            <w:tcW w:w="0" w:type="auto"/>
            <w:vAlign w:val="center"/>
          </w:tcPr>
          <w:p w14:paraId="741E4C47" w14:textId="77777777" w:rsidR="00FA28FE" w:rsidRPr="0039152C" w:rsidRDefault="00FA28FE" w:rsidP="002D33CA">
            <w:pPr>
              <w:jc w:val="center"/>
              <w:rPr>
                <w:rFonts w:ascii="Times New Roman" w:hAnsi="Times New Roman" w:cs="Times New Roman"/>
                <w:b/>
                <w:smallCaps/>
                <w:noProof/>
                <w:sz w:val="18"/>
                <w:szCs w:val="18"/>
              </w:rPr>
            </w:pPr>
          </w:p>
        </w:tc>
        <w:tc>
          <w:tcPr>
            <w:tcW w:w="0" w:type="auto"/>
            <w:vAlign w:val="center"/>
          </w:tcPr>
          <w:p w14:paraId="4961259F" w14:textId="401B54E6" w:rsidR="00FA28FE" w:rsidRPr="0039152C" w:rsidRDefault="00FA28FE" w:rsidP="002D33CA">
            <w:pPr>
              <w:jc w:val="center"/>
              <w:rPr>
                <w:rFonts w:ascii="Times New Roman" w:hAnsi="Times New Roman" w:cs="Times New Roman"/>
                <w:b/>
                <w:smallCaps/>
                <w:noProof/>
                <w:sz w:val="18"/>
                <w:szCs w:val="18"/>
              </w:rPr>
            </w:pPr>
            <w:r w:rsidRPr="0039152C">
              <w:rPr>
                <w:rFonts w:ascii="Times New Roman" w:hAnsi="Times New Roman" w:cs="Times New Roman"/>
                <w:b/>
                <w:sz w:val="18"/>
                <w:szCs w:val="18"/>
              </w:rPr>
              <w:t>√</w:t>
            </w:r>
          </w:p>
        </w:tc>
      </w:tr>
    </w:tbl>
    <w:p w14:paraId="5B867A1A" w14:textId="77777777" w:rsidR="00D843DD" w:rsidRDefault="00D843DD" w:rsidP="00E64068">
      <w:pPr>
        <w:shd w:val="clear" w:color="auto" w:fill="FFFFFF" w:themeFill="background1"/>
        <w:contextualSpacing/>
        <w:rPr>
          <w:rFonts w:ascii="Times New Roman" w:hAnsi="Times New Roman" w:cs="Times New Roman"/>
          <w:b/>
          <w:sz w:val="18"/>
          <w:szCs w:val="18"/>
        </w:rPr>
      </w:pPr>
    </w:p>
    <w:p w14:paraId="18C9FCB3" w14:textId="77777777" w:rsidR="00D843DD" w:rsidRDefault="00D843DD" w:rsidP="00E64068">
      <w:pPr>
        <w:shd w:val="clear" w:color="auto" w:fill="FFFFFF" w:themeFill="background1"/>
        <w:contextualSpacing/>
        <w:rPr>
          <w:rFonts w:ascii="Times New Roman" w:hAnsi="Times New Roman" w:cs="Times New Roman"/>
          <w:b/>
          <w:sz w:val="18"/>
          <w:szCs w:val="18"/>
        </w:rPr>
      </w:pPr>
    </w:p>
    <w:p w14:paraId="17F02A8F" w14:textId="77777777" w:rsidR="00D843DD" w:rsidRDefault="00D843DD" w:rsidP="00E64068">
      <w:pPr>
        <w:shd w:val="clear" w:color="auto" w:fill="FFFFFF" w:themeFill="background1"/>
        <w:contextualSpacing/>
        <w:rPr>
          <w:rFonts w:ascii="Times New Roman" w:hAnsi="Times New Roman" w:cs="Times New Roman"/>
          <w:b/>
          <w:sz w:val="18"/>
          <w:szCs w:val="18"/>
        </w:rPr>
      </w:pPr>
    </w:p>
    <w:p w14:paraId="18F48266" w14:textId="77777777" w:rsidR="00E64068" w:rsidRPr="006F4F79" w:rsidRDefault="00E64068" w:rsidP="00E64068">
      <w:pPr>
        <w:shd w:val="clear" w:color="auto" w:fill="FFFFFF" w:themeFill="background1"/>
        <w:contextualSpacing/>
        <w:rPr>
          <w:rFonts w:ascii="Arial" w:hAnsi="Arial" w:cs="Arial"/>
          <w:b/>
          <w:sz w:val="18"/>
          <w:szCs w:val="18"/>
        </w:rPr>
      </w:pPr>
      <w:proofErr w:type="gramStart"/>
      <w:r w:rsidRPr="006F4F79">
        <w:rPr>
          <w:rFonts w:ascii="Arial" w:hAnsi="Arial" w:cs="Arial"/>
          <w:b/>
        </w:rPr>
        <w:t xml:space="preserve">VII </w:t>
      </w:r>
      <w:r w:rsidRPr="006F4F79">
        <w:rPr>
          <w:rFonts w:ascii="Arial" w:hAnsi="Arial" w:cs="Arial"/>
          <w:b/>
          <w:sz w:val="22"/>
          <w:szCs w:val="18"/>
        </w:rPr>
        <w:t xml:space="preserve"> Course</w:t>
      </w:r>
      <w:proofErr w:type="gramEnd"/>
      <w:r w:rsidRPr="006F4F79">
        <w:rPr>
          <w:rFonts w:ascii="Arial" w:hAnsi="Arial" w:cs="Arial"/>
          <w:b/>
          <w:sz w:val="22"/>
          <w:szCs w:val="18"/>
        </w:rPr>
        <w:t xml:space="preserve"> Outcomes and Relationship to </w:t>
      </w:r>
      <w:r w:rsidR="001778A3" w:rsidRPr="006F4F79">
        <w:rPr>
          <w:rFonts w:ascii="Arial" w:hAnsi="Arial" w:cs="Arial"/>
          <w:b/>
          <w:sz w:val="22"/>
          <w:szCs w:val="18"/>
        </w:rPr>
        <w:t>Program</w:t>
      </w:r>
      <w:r w:rsidRPr="006F4F79">
        <w:rPr>
          <w:rFonts w:ascii="Arial" w:hAnsi="Arial" w:cs="Arial"/>
          <w:b/>
          <w:sz w:val="22"/>
          <w:szCs w:val="18"/>
        </w:rPr>
        <w:t xml:space="preserve"> Outcomes</w:t>
      </w:r>
    </w:p>
    <w:p w14:paraId="254B2B7F" w14:textId="77777777" w:rsidR="001D2FCD" w:rsidRDefault="001D2FCD" w:rsidP="00ED0356">
      <w:pPr>
        <w:shd w:val="clear" w:color="auto" w:fill="FFFFFF" w:themeFill="background1"/>
        <w:contextualSpacing/>
        <w:rPr>
          <w:rFonts w:ascii="Times New Roman" w:hAnsi="Times New Roman" w:cs="Times New Roman"/>
          <w:b/>
          <w:sz w:val="18"/>
          <w:szCs w:val="18"/>
        </w:rPr>
      </w:pPr>
    </w:p>
    <w:tbl>
      <w:tblPr>
        <w:tblStyle w:val="TableGrid"/>
        <w:tblW w:w="9633" w:type="dxa"/>
        <w:tblInd w:w="670" w:type="dxa"/>
        <w:tblLook w:val="04A0" w:firstRow="1" w:lastRow="0" w:firstColumn="1" w:lastColumn="0" w:noHBand="0" w:noVBand="1"/>
      </w:tblPr>
      <w:tblGrid>
        <w:gridCol w:w="2622"/>
        <w:gridCol w:w="486"/>
        <w:gridCol w:w="417"/>
        <w:gridCol w:w="396"/>
        <w:gridCol w:w="396"/>
        <w:gridCol w:w="396"/>
        <w:gridCol w:w="396"/>
        <w:gridCol w:w="396"/>
        <w:gridCol w:w="396"/>
        <w:gridCol w:w="396"/>
        <w:gridCol w:w="417"/>
        <w:gridCol w:w="417"/>
        <w:gridCol w:w="417"/>
        <w:gridCol w:w="417"/>
        <w:gridCol w:w="417"/>
        <w:gridCol w:w="417"/>
        <w:gridCol w:w="417"/>
        <w:gridCol w:w="417"/>
      </w:tblGrid>
      <w:tr w:rsidR="0061062F" w:rsidRPr="006F4F79" w14:paraId="5B6C7D57" w14:textId="77777777" w:rsidTr="00CB6EDD">
        <w:trPr>
          <w:trHeight w:val="300"/>
        </w:trPr>
        <w:tc>
          <w:tcPr>
            <w:tcW w:w="2622" w:type="dxa"/>
            <w:vMerge w:val="restart"/>
            <w:noWrap/>
            <w:hideMark/>
          </w:tcPr>
          <w:p w14:paraId="5784F273" w14:textId="77777777" w:rsidR="0061062F" w:rsidRPr="006F4F79" w:rsidRDefault="0061062F" w:rsidP="002358D9">
            <w:pPr>
              <w:rPr>
                <w:rFonts w:ascii="Arial" w:hAnsi="Arial" w:cs="Arial"/>
                <w:b/>
                <w:sz w:val="18"/>
                <w:szCs w:val="18"/>
              </w:rPr>
            </w:pPr>
            <w:r w:rsidRPr="006F4F79">
              <w:rPr>
                <w:rFonts w:ascii="Arial" w:hAnsi="Arial" w:cs="Arial"/>
                <w:b/>
                <w:sz w:val="18"/>
                <w:szCs w:val="18"/>
              </w:rPr>
              <w:t>Course Outcome</w:t>
            </w:r>
          </w:p>
        </w:tc>
        <w:tc>
          <w:tcPr>
            <w:tcW w:w="7011" w:type="dxa"/>
            <w:gridSpan w:val="17"/>
            <w:noWrap/>
            <w:hideMark/>
          </w:tcPr>
          <w:p w14:paraId="225614E6" w14:textId="77777777" w:rsidR="0061062F" w:rsidRPr="006F4F79" w:rsidRDefault="0061062F" w:rsidP="002358D9">
            <w:pPr>
              <w:rPr>
                <w:rFonts w:ascii="Arial" w:hAnsi="Arial" w:cs="Arial"/>
                <w:b/>
                <w:sz w:val="18"/>
                <w:szCs w:val="18"/>
              </w:rPr>
            </w:pPr>
            <w:r w:rsidRPr="006F4F79">
              <w:rPr>
                <w:rFonts w:ascii="Arial" w:hAnsi="Arial" w:cs="Arial"/>
                <w:b/>
                <w:sz w:val="18"/>
                <w:szCs w:val="18"/>
              </w:rPr>
              <w:t>Course Outcomes and Relationship to Program Outcomes</w:t>
            </w:r>
          </w:p>
        </w:tc>
      </w:tr>
      <w:tr w:rsidR="0061062F" w:rsidRPr="006F4F79" w14:paraId="2F917D7C" w14:textId="77777777" w:rsidTr="00CB6EDD">
        <w:trPr>
          <w:trHeight w:val="300"/>
        </w:trPr>
        <w:tc>
          <w:tcPr>
            <w:tcW w:w="2622" w:type="dxa"/>
            <w:vMerge/>
            <w:hideMark/>
          </w:tcPr>
          <w:p w14:paraId="6C115EE0" w14:textId="77777777" w:rsidR="0061062F" w:rsidRPr="006F4F79" w:rsidRDefault="0061062F" w:rsidP="002358D9">
            <w:pPr>
              <w:rPr>
                <w:rFonts w:ascii="Arial" w:hAnsi="Arial" w:cs="Arial"/>
                <w:b/>
                <w:sz w:val="18"/>
                <w:szCs w:val="18"/>
              </w:rPr>
            </w:pPr>
          </w:p>
        </w:tc>
        <w:tc>
          <w:tcPr>
            <w:tcW w:w="7011" w:type="dxa"/>
            <w:gridSpan w:val="17"/>
            <w:noWrap/>
            <w:hideMark/>
          </w:tcPr>
          <w:p w14:paraId="7171A345" w14:textId="77777777" w:rsidR="0061062F" w:rsidRPr="006F4F79" w:rsidRDefault="0061062F" w:rsidP="002358D9">
            <w:pPr>
              <w:rPr>
                <w:rFonts w:ascii="Arial" w:hAnsi="Arial" w:cs="Arial"/>
                <w:b/>
                <w:sz w:val="18"/>
                <w:szCs w:val="18"/>
              </w:rPr>
            </w:pPr>
            <w:r w:rsidRPr="006F4F79">
              <w:rPr>
                <w:rFonts w:ascii="Arial" w:hAnsi="Arial" w:cs="Arial"/>
                <w:b/>
                <w:sz w:val="18"/>
                <w:szCs w:val="18"/>
              </w:rPr>
              <w:t>Student Outcomes</w:t>
            </w:r>
          </w:p>
        </w:tc>
      </w:tr>
      <w:tr w:rsidR="0061062F" w:rsidRPr="006F4F79" w14:paraId="5BAAB55D" w14:textId="77777777" w:rsidTr="00CB6EDD">
        <w:trPr>
          <w:trHeight w:val="300"/>
        </w:trPr>
        <w:tc>
          <w:tcPr>
            <w:tcW w:w="2622" w:type="dxa"/>
            <w:noWrap/>
            <w:hideMark/>
          </w:tcPr>
          <w:p w14:paraId="7B87DBC7" w14:textId="77777777" w:rsidR="0061062F" w:rsidRPr="006F4F79" w:rsidRDefault="0061062F" w:rsidP="002358D9">
            <w:pPr>
              <w:rPr>
                <w:rFonts w:ascii="Arial" w:hAnsi="Arial" w:cs="Arial"/>
                <w:b/>
                <w:bCs/>
                <w:sz w:val="18"/>
                <w:szCs w:val="18"/>
              </w:rPr>
            </w:pPr>
            <w:r w:rsidRPr="006F4F79">
              <w:rPr>
                <w:rFonts w:ascii="Arial" w:hAnsi="Arial" w:cs="Arial"/>
                <w:b/>
                <w:bCs/>
                <w:sz w:val="18"/>
                <w:szCs w:val="18"/>
              </w:rPr>
              <w:t>The student should be able to:</w:t>
            </w:r>
          </w:p>
        </w:tc>
        <w:tc>
          <w:tcPr>
            <w:tcW w:w="486" w:type="dxa"/>
            <w:noWrap/>
            <w:vAlign w:val="center"/>
            <w:hideMark/>
          </w:tcPr>
          <w:p w14:paraId="26076A6A"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1</w:t>
            </w:r>
          </w:p>
        </w:tc>
        <w:tc>
          <w:tcPr>
            <w:tcW w:w="417" w:type="dxa"/>
            <w:noWrap/>
            <w:vAlign w:val="center"/>
            <w:hideMark/>
          </w:tcPr>
          <w:p w14:paraId="058A2793"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2</w:t>
            </w:r>
          </w:p>
        </w:tc>
        <w:tc>
          <w:tcPr>
            <w:tcW w:w="396" w:type="dxa"/>
            <w:noWrap/>
            <w:vAlign w:val="center"/>
            <w:hideMark/>
          </w:tcPr>
          <w:p w14:paraId="201CD552"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3</w:t>
            </w:r>
          </w:p>
        </w:tc>
        <w:tc>
          <w:tcPr>
            <w:tcW w:w="396" w:type="dxa"/>
            <w:noWrap/>
            <w:vAlign w:val="center"/>
            <w:hideMark/>
          </w:tcPr>
          <w:p w14:paraId="0D3076FF"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4</w:t>
            </w:r>
          </w:p>
        </w:tc>
        <w:tc>
          <w:tcPr>
            <w:tcW w:w="396" w:type="dxa"/>
            <w:noWrap/>
            <w:vAlign w:val="center"/>
            <w:hideMark/>
          </w:tcPr>
          <w:p w14:paraId="1751BDB3"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5</w:t>
            </w:r>
          </w:p>
        </w:tc>
        <w:tc>
          <w:tcPr>
            <w:tcW w:w="396" w:type="dxa"/>
            <w:noWrap/>
            <w:vAlign w:val="center"/>
            <w:hideMark/>
          </w:tcPr>
          <w:p w14:paraId="35E7442F"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6</w:t>
            </w:r>
          </w:p>
        </w:tc>
        <w:tc>
          <w:tcPr>
            <w:tcW w:w="396" w:type="dxa"/>
            <w:noWrap/>
            <w:vAlign w:val="center"/>
            <w:hideMark/>
          </w:tcPr>
          <w:p w14:paraId="042F95D8"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7</w:t>
            </w:r>
          </w:p>
        </w:tc>
        <w:tc>
          <w:tcPr>
            <w:tcW w:w="396" w:type="dxa"/>
            <w:noWrap/>
            <w:vAlign w:val="center"/>
            <w:hideMark/>
          </w:tcPr>
          <w:p w14:paraId="30943FFC"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8</w:t>
            </w:r>
          </w:p>
        </w:tc>
        <w:tc>
          <w:tcPr>
            <w:tcW w:w="396" w:type="dxa"/>
            <w:noWrap/>
            <w:vAlign w:val="center"/>
            <w:hideMark/>
          </w:tcPr>
          <w:p w14:paraId="42676915"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9</w:t>
            </w:r>
          </w:p>
        </w:tc>
        <w:tc>
          <w:tcPr>
            <w:tcW w:w="417" w:type="dxa"/>
            <w:noWrap/>
            <w:vAlign w:val="center"/>
            <w:hideMark/>
          </w:tcPr>
          <w:p w14:paraId="14372FDC"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10</w:t>
            </w:r>
          </w:p>
        </w:tc>
        <w:tc>
          <w:tcPr>
            <w:tcW w:w="417" w:type="dxa"/>
            <w:noWrap/>
            <w:vAlign w:val="center"/>
            <w:hideMark/>
          </w:tcPr>
          <w:p w14:paraId="2433CD9C"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11</w:t>
            </w:r>
          </w:p>
        </w:tc>
        <w:tc>
          <w:tcPr>
            <w:tcW w:w="417" w:type="dxa"/>
            <w:noWrap/>
            <w:vAlign w:val="center"/>
            <w:hideMark/>
          </w:tcPr>
          <w:p w14:paraId="7263A678"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12</w:t>
            </w:r>
          </w:p>
        </w:tc>
        <w:tc>
          <w:tcPr>
            <w:tcW w:w="417" w:type="dxa"/>
            <w:noWrap/>
            <w:vAlign w:val="center"/>
            <w:hideMark/>
          </w:tcPr>
          <w:p w14:paraId="73F650C3"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13</w:t>
            </w:r>
          </w:p>
        </w:tc>
        <w:tc>
          <w:tcPr>
            <w:tcW w:w="417" w:type="dxa"/>
            <w:noWrap/>
            <w:vAlign w:val="center"/>
            <w:hideMark/>
          </w:tcPr>
          <w:p w14:paraId="4B853CC1"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14</w:t>
            </w:r>
          </w:p>
        </w:tc>
        <w:tc>
          <w:tcPr>
            <w:tcW w:w="417" w:type="dxa"/>
            <w:noWrap/>
            <w:vAlign w:val="center"/>
            <w:hideMark/>
          </w:tcPr>
          <w:p w14:paraId="517891F4"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15</w:t>
            </w:r>
          </w:p>
        </w:tc>
        <w:tc>
          <w:tcPr>
            <w:tcW w:w="417" w:type="dxa"/>
            <w:noWrap/>
            <w:vAlign w:val="center"/>
            <w:hideMark/>
          </w:tcPr>
          <w:p w14:paraId="19840F51"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16</w:t>
            </w:r>
          </w:p>
        </w:tc>
        <w:tc>
          <w:tcPr>
            <w:tcW w:w="417" w:type="dxa"/>
            <w:noWrap/>
            <w:vAlign w:val="center"/>
            <w:hideMark/>
          </w:tcPr>
          <w:p w14:paraId="7A4C4973" w14:textId="77777777" w:rsidR="0061062F" w:rsidRPr="00CB6EDD" w:rsidRDefault="0061062F" w:rsidP="00CB6EDD">
            <w:pPr>
              <w:pStyle w:val="Heading2"/>
              <w:jc w:val="center"/>
              <w:outlineLvl w:val="1"/>
              <w:rPr>
                <w:rFonts w:ascii="Arial" w:hAnsi="Arial" w:cs="Arial"/>
                <w:color w:val="auto"/>
                <w:sz w:val="18"/>
                <w:szCs w:val="18"/>
              </w:rPr>
            </w:pPr>
            <w:r w:rsidRPr="00CB6EDD">
              <w:rPr>
                <w:rFonts w:ascii="Arial" w:hAnsi="Arial" w:cs="Arial"/>
                <w:color w:val="auto"/>
                <w:sz w:val="18"/>
                <w:szCs w:val="18"/>
              </w:rPr>
              <w:t>17</w:t>
            </w:r>
          </w:p>
        </w:tc>
      </w:tr>
      <w:tr w:rsidR="004C51ED" w:rsidRPr="006F4F79" w14:paraId="056200C2" w14:textId="77777777" w:rsidTr="004C51ED">
        <w:trPr>
          <w:trHeight w:val="692"/>
        </w:trPr>
        <w:tc>
          <w:tcPr>
            <w:tcW w:w="2622" w:type="dxa"/>
            <w:vMerge w:val="restart"/>
            <w:noWrap/>
            <w:hideMark/>
          </w:tcPr>
          <w:p w14:paraId="7D0243E4" w14:textId="2CFE876D" w:rsidR="004C51ED" w:rsidRPr="00913998" w:rsidRDefault="00913998" w:rsidP="00913998">
            <w:pPr>
              <w:pStyle w:val="ListParagraph"/>
              <w:numPr>
                <w:ilvl w:val="0"/>
                <w:numId w:val="58"/>
              </w:numPr>
              <w:rPr>
                <w:rFonts w:ascii="Arial" w:hAnsi="Arial" w:cs="Arial"/>
                <w:sz w:val="18"/>
                <w:szCs w:val="18"/>
              </w:rPr>
            </w:pPr>
            <w:r>
              <w:t>to know the functions of Retail Management, different types of retailers as well as the variety of decision they make to satisfy customer’s need.</w:t>
            </w:r>
          </w:p>
        </w:tc>
        <w:tc>
          <w:tcPr>
            <w:tcW w:w="486" w:type="dxa"/>
            <w:noWrap/>
            <w:hideMark/>
          </w:tcPr>
          <w:p w14:paraId="1A397CDD" w14:textId="77777777" w:rsidR="004C51ED" w:rsidRDefault="004C51ED" w:rsidP="004C51ED">
            <w:pPr>
              <w:pStyle w:val="Heading2"/>
              <w:jc w:val="center"/>
              <w:outlineLvl w:val="1"/>
              <w:rPr>
                <w:rFonts w:ascii="Arial" w:hAnsi="Arial" w:cs="Arial"/>
                <w:color w:val="auto"/>
                <w:sz w:val="18"/>
                <w:szCs w:val="18"/>
              </w:rPr>
            </w:pPr>
          </w:p>
          <w:p w14:paraId="5AF38913" w14:textId="6BA557DA"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7B61EE33" w14:textId="77777777" w:rsidR="004C51ED" w:rsidRDefault="004C51ED" w:rsidP="004C51ED">
            <w:pPr>
              <w:pStyle w:val="Heading2"/>
              <w:jc w:val="center"/>
              <w:outlineLvl w:val="1"/>
              <w:rPr>
                <w:rFonts w:ascii="Arial" w:hAnsi="Arial" w:cs="Arial"/>
                <w:color w:val="auto"/>
                <w:sz w:val="18"/>
                <w:szCs w:val="18"/>
              </w:rPr>
            </w:pPr>
          </w:p>
          <w:p w14:paraId="4BDE727F" w14:textId="76FC1FE6"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noWrap/>
            <w:hideMark/>
          </w:tcPr>
          <w:p w14:paraId="4160A0AF" w14:textId="77777777" w:rsidR="004C51ED" w:rsidRDefault="004C51ED" w:rsidP="004C51ED">
            <w:pPr>
              <w:pStyle w:val="Heading2"/>
              <w:jc w:val="center"/>
              <w:outlineLvl w:val="1"/>
              <w:rPr>
                <w:rFonts w:ascii="Arial" w:hAnsi="Arial" w:cs="Arial"/>
                <w:color w:val="auto"/>
                <w:sz w:val="18"/>
                <w:szCs w:val="18"/>
              </w:rPr>
            </w:pPr>
          </w:p>
          <w:p w14:paraId="2FDB4EC0" w14:textId="3301233B"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noWrap/>
            <w:hideMark/>
          </w:tcPr>
          <w:p w14:paraId="4DB1571D" w14:textId="77777777" w:rsidR="004C51ED" w:rsidRDefault="004C51ED" w:rsidP="004C51ED">
            <w:pPr>
              <w:pStyle w:val="Heading2"/>
              <w:jc w:val="center"/>
              <w:outlineLvl w:val="1"/>
              <w:rPr>
                <w:rFonts w:ascii="Arial" w:hAnsi="Arial" w:cs="Arial"/>
                <w:color w:val="auto"/>
                <w:sz w:val="18"/>
                <w:szCs w:val="18"/>
              </w:rPr>
            </w:pPr>
          </w:p>
          <w:p w14:paraId="0B68E2B6" w14:textId="2767D4B8"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noWrap/>
            <w:hideMark/>
          </w:tcPr>
          <w:p w14:paraId="555860DF" w14:textId="77777777" w:rsidR="004C51ED" w:rsidRDefault="004C51ED" w:rsidP="004C51ED">
            <w:pPr>
              <w:pStyle w:val="Heading2"/>
              <w:jc w:val="center"/>
              <w:outlineLvl w:val="1"/>
              <w:rPr>
                <w:rFonts w:ascii="Arial" w:hAnsi="Arial" w:cs="Arial"/>
                <w:color w:val="auto"/>
                <w:sz w:val="18"/>
                <w:szCs w:val="18"/>
              </w:rPr>
            </w:pPr>
          </w:p>
          <w:p w14:paraId="51CE141E" w14:textId="3A893689"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noWrap/>
            <w:hideMark/>
          </w:tcPr>
          <w:p w14:paraId="3CFDF259" w14:textId="77777777" w:rsidR="004C51ED" w:rsidRDefault="004C51ED" w:rsidP="004C51ED">
            <w:pPr>
              <w:pStyle w:val="Heading2"/>
              <w:jc w:val="center"/>
              <w:outlineLvl w:val="1"/>
              <w:rPr>
                <w:rFonts w:ascii="Arial" w:hAnsi="Arial" w:cs="Arial"/>
                <w:color w:val="auto"/>
                <w:sz w:val="18"/>
                <w:szCs w:val="18"/>
              </w:rPr>
            </w:pPr>
          </w:p>
          <w:p w14:paraId="69E69EFC" w14:textId="75470C3B"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noWrap/>
            <w:hideMark/>
          </w:tcPr>
          <w:p w14:paraId="41AD33B6" w14:textId="77777777" w:rsidR="004C51ED" w:rsidRDefault="004C51ED" w:rsidP="004C51ED">
            <w:pPr>
              <w:pStyle w:val="Heading2"/>
              <w:jc w:val="center"/>
              <w:outlineLvl w:val="1"/>
              <w:rPr>
                <w:rFonts w:ascii="Arial" w:hAnsi="Arial" w:cs="Arial"/>
                <w:color w:val="auto"/>
                <w:sz w:val="18"/>
                <w:szCs w:val="18"/>
              </w:rPr>
            </w:pPr>
          </w:p>
          <w:p w14:paraId="4F6E0C74" w14:textId="2CA5A5C2"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noWrap/>
            <w:hideMark/>
          </w:tcPr>
          <w:p w14:paraId="69D4D8BE" w14:textId="77777777" w:rsidR="004C51ED" w:rsidRDefault="004C51ED" w:rsidP="004C51ED">
            <w:pPr>
              <w:pStyle w:val="Heading2"/>
              <w:jc w:val="center"/>
              <w:outlineLvl w:val="1"/>
              <w:rPr>
                <w:rFonts w:ascii="Arial" w:hAnsi="Arial" w:cs="Arial"/>
                <w:color w:val="auto"/>
                <w:sz w:val="18"/>
                <w:szCs w:val="18"/>
              </w:rPr>
            </w:pPr>
          </w:p>
          <w:p w14:paraId="4BE08EFD" w14:textId="258BE5FD"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noWrap/>
            <w:hideMark/>
          </w:tcPr>
          <w:p w14:paraId="472CBC7A" w14:textId="77777777" w:rsidR="004C51ED" w:rsidRDefault="004C51ED" w:rsidP="004C51ED">
            <w:pPr>
              <w:pStyle w:val="Heading2"/>
              <w:jc w:val="center"/>
              <w:outlineLvl w:val="1"/>
              <w:rPr>
                <w:rFonts w:ascii="Arial" w:hAnsi="Arial" w:cs="Arial"/>
                <w:color w:val="auto"/>
                <w:sz w:val="18"/>
                <w:szCs w:val="18"/>
              </w:rPr>
            </w:pPr>
          </w:p>
          <w:p w14:paraId="00DA5961" w14:textId="1A47738F"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35A31832" w14:textId="77777777" w:rsidR="004C51ED" w:rsidRDefault="004C51ED" w:rsidP="004C51ED">
            <w:pPr>
              <w:pStyle w:val="Heading2"/>
              <w:jc w:val="center"/>
              <w:outlineLvl w:val="1"/>
              <w:rPr>
                <w:rFonts w:ascii="Arial" w:hAnsi="Arial" w:cs="Arial"/>
                <w:color w:val="auto"/>
                <w:sz w:val="18"/>
                <w:szCs w:val="18"/>
              </w:rPr>
            </w:pPr>
          </w:p>
          <w:p w14:paraId="53A38D11" w14:textId="4CE3F900"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4C03DE3A" w14:textId="77777777" w:rsidR="004C51ED" w:rsidRDefault="004C51ED" w:rsidP="004C51ED">
            <w:pPr>
              <w:pStyle w:val="Heading2"/>
              <w:jc w:val="center"/>
              <w:outlineLvl w:val="1"/>
              <w:rPr>
                <w:rFonts w:ascii="Arial" w:hAnsi="Arial" w:cs="Arial"/>
                <w:color w:val="auto"/>
                <w:sz w:val="18"/>
                <w:szCs w:val="18"/>
              </w:rPr>
            </w:pPr>
          </w:p>
          <w:p w14:paraId="4467B32C" w14:textId="4B71255F"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574B45A7" w14:textId="77777777" w:rsidR="004C51ED" w:rsidRDefault="004C51ED" w:rsidP="004C51ED">
            <w:pPr>
              <w:pStyle w:val="Heading2"/>
              <w:jc w:val="center"/>
              <w:outlineLvl w:val="1"/>
              <w:rPr>
                <w:rFonts w:ascii="Arial" w:hAnsi="Arial" w:cs="Arial"/>
                <w:color w:val="auto"/>
                <w:sz w:val="18"/>
                <w:szCs w:val="18"/>
              </w:rPr>
            </w:pPr>
          </w:p>
          <w:p w14:paraId="595176CD" w14:textId="7DBBF8EC"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2EEB1932" w14:textId="77777777" w:rsidR="004C51ED" w:rsidRDefault="004C51ED" w:rsidP="004C51ED">
            <w:pPr>
              <w:pStyle w:val="Heading2"/>
              <w:jc w:val="center"/>
              <w:outlineLvl w:val="1"/>
              <w:rPr>
                <w:rFonts w:ascii="Arial" w:hAnsi="Arial" w:cs="Arial"/>
                <w:color w:val="auto"/>
                <w:sz w:val="18"/>
                <w:szCs w:val="18"/>
              </w:rPr>
            </w:pPr>
          </w:p>
          <w:p w14:paraId="25476BD1" w14:textId="0C326716"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74EA324B" w14:textId="77777777" w:rsidR="004C51ED" w:rsidRDefault="004C51ED" w:rsidP="004C51ED">
            <w:pPr>
              <w:pStyle w:val="Heading2"/>
              <w:jc w:val="center"/>
              <w:outlineLvl w:val="1"/>
              <w:rPr>
                <w:rFonts w:ascii="Arial" w:hAnsi="Arial" w:cs="Arial"/>
                <w:color w:val="auto"/>
                <w:sz w:val="18"/>
                <w:szCs w:val="18"/>
              </w:rPr>
            </w:pPr>
          </w:p>
          <w:p w14:paraId="4000067F" w14:textId="5798649A"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3039D532" w14:textId="77777777" w:rsidR="004C51ED" w:rsidRDefault="004C51ED" w:rsidP="004C51ED">
            <w:pPr>
              <w:pStyle w:val="Heading2"/>
              <w:jc w:val="center"/>
              <w:outlineLvl w:val="1"/>
              <w:rPr>
                <w:rFonts w:ascii="Arial" w:hAnsi="Arial" w:cs="Arial"/>
                <w:color w:val="auto"/>
                <w:sz w:val="18"/>
                <w:szCs w:val="18"/>
              </w:rPr>
            </w:pPr>
          </w:p>
          <w:p w14:paraId="5C05FA3F" w14:textId="35B49B08"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632CFC68" w14:textId="77777777" w:rsidR="004C51ED" w:rsidRDefault="004C51ED" w:rsidP="004C51ED">
            <w:pPr>
              <w:pStyle w:val="Heading2"/>
              <w:jc w:val="center"/>
              <w:outlineLvl w:val="1"/>
              <w:rPr>
                <w:rFonts w:ascii="Arial" w:hAnsi="Arial" w:cs="Arial"/>
                <w:color w:val="auto"/>
                <w:sz w:val="18"/>
                <w:szCs w:val="18"/>
              </w:rPr>
            </w:pPr>
          </w:p>
          <w:p w14:paraId="6C5E20FF" w14:textId="4FDBFADF"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453415BA" w14:textId="77777777" w:rsidR="004C51ED" w:rsidRDefault="004C51ED" w:rsidP="004C51ED">
            <w:pPr>
              <w:pStyle w:val="Heading2"/>
              <w:jc w:val="center"/>
              <w:outlineLvl w:val="1"/>
              <w:rPr>
                <w:rFonts w:ascii="Arial" w:hAnsi="Arial" w:cs="Arial"/>
                <w:color w:val="auto"/>
                <w:sz w:val="18"/>
                <w:szCs w:val="18"/>
              </w:rPr>
            </w:pPr>
          </w:p>
          <w:p w14:paraId="7224B5DE" w14:textId="7A325CCE" w:rsidR="004C51ED" w:rsidRPr="004C51E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r>
      <w:tr w:rsidR="004C51ED" w:rsidRPr="006F4F79" w14:paraId="16E8225C" w14:textId="77777777" w:rsidTr="00CB6EDD">
        <w:trPr>
          <w:trHeight w:val="300"/>
        </w:trPr>
        <w:tc>
          <w:tcPr>
            <w:tcW w:w="2622" w:type="dxa"/>
            <w:vMerge/>
            <w:noWrap/>
            <w:hideMark/>
          </w:tcPr>
          <w:p w14:paraId="1BC3D6BD" w14:textId="77777777" w:rsidR="004C51ED" w:rsidRPr="0061062F" w:rsidRDefault="004C51ED" w:rsidP="004C51ED">
            <w:pPr>
              <w:rPr>
                <w:rFonts w:ascii="Arial" w:hAnsi="Arial" w:cs="Arial"/>
                <w:b/>
                <w:sz w:val="18"/>
                <w:szCs w:val="18"/>
              </w:rPr>
            </w:pPr>
          </w:p>
        </w:tc>
        <w:tc>
          <w:tcPr>
            <w:tcW w:w="486" w:type="dxa"/>
            <w:noWrap/>
            <w:vAlign w:val="center"/>
            <w:hideMark/>
          </w:tcPr>
          <w:p w14:paraId="4311D658"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18</w:t>
            </w:r>
          </w:p>
        </w:tc>
        <w:tc>
          <w:tcPr>
            <w:tcW w:w="417" w:type="dxa"/>
            <w:noWrap/>
            <w:vAlign w:val="center"/>
            <w:hideMark/>
          </w:tcPr>
          <w:p w14:paraId="1E58C4F6"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19</w:t>
            </w:r>
          </w:p>
        </w:tc>
        <w:tc>
          <w:tcPr>
            <w:tcW w:w="396" w:type="dxa"/>
            <w:noWrap/>
            <w:vAlign w:val="center"/>
          </w:tcPr>
          <w:p w14:paraId="4E88E6C9" w14:textId="5B8C9B47"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750A898E" w14:textId="33158498"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304BF2F0" w14:textId="01C9BAF2"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6CB3BFD2" w14:textId="555039E4"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46D2C4F0" w14:textId="5D77BB10"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1EDA0986" w14:textId="563F8254"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2DAC2775" w14:textId="1A309E8F"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40727BCF" w14:textId="699BD469"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030498E8" w14:textId="0751D66D"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626AB48D" w14:textId="660C7783"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329D6EE0" w14:textId="69BBD5F8"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5CB35633" w14:textId="329DC5D9"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66FEBFA9" w14:textId="18DB5D7A"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560BAE21" w14:textId="4ACF96DC"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19240BDF" w14:textId="77777777" w:rsidR="004C51ED" w:rsidRPr="00CB6EDD" w:rsidRDefault="004C51ED" w:rsidP="004C51ED">
            <w:pPr>
              <w:pStyle w:val="Heading2"/>
              <w:jc w:val="center"/>
              <w:outlineLvl w:val="1"/>
              <w:rPr>
                <w:rFonts w:ascii="Arial" w:hAnsi="Arial" w:cs="Arial"/>
                <w:color w:val="auto"/>
                <w:sz w:val="18"/>
                <w:szCs w:val="18"/>
              </w:rPr>
            </w:pPr>
          </w:p>
        </w:tc>
      </w:tr>
      <w:tr w:rsidR="004C51ED" w:rsidRPr="006F4F79" w14:paraId="74F20228" w14:textId="77777777" w:rsidTr="004C51ED">
        <w:trPr>
          <w:trHeight w:val="503"/>
        </w:trPr>
        <w:tc>
          <w:tcPr>
            <w:tcW w:w="2622" w:type="dxa"/>
            <w:vMerge/>
            <w:noWrap/>
            <w:hideMark/>
          </w:tcPr>
          <w:p w14:paraId="627AEDAD" w14:textId="77777777" w:rsidR="004C51ED" w:rsidRPr="0061062F" w:rsidRDefault="004C51ED" w:rsidP="004C51ED">
            <w:pPr>
              <w:rPr>
                <w:rFonts w:ascii="Arial" w:hAnsi="Arial" w:cs="Arial"/>
                <w:b/>
                <w:sz w:val="18"/>
                <w:szCs w:val="18"/>
              </w:rPr>
            </w:pPr>
          </w:p>
        </w:tc>
        <w:tc>
          <w:tcPr>
            <w:tcW w:w="486" w:type="dxa"/>
            <w:noWrap/>
            <w:hideMark/>
          </w:tcPr>
          <w:p w14:paraId="1BE63063" w14:textId="77777777" w:rsidR="004C51ED" w:rsidRDefault="004C51ED" w:rsidP="004C51ED">
            <w:pPr>
              <w:pStyle w:val="Heading2"/>
              <w:jc w:val="center"/>
              <w:outlineLvl w:val="1"/>
              <w:rPr>
                <w:rFonts w:ascii="Arial" w:hAnsi="Arial" w:cs="Arial"/>
                <w:color w:val="auto"/>
                <w:sz w:val="18"/>
                <w:szCs w:val="18"/>
              </w:rPr>
            </w:pPr>
          </w:p>
          <w:p w14:paraId="20FCDFEA" w14:textId="68DAF9BD"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5D537B28" w14:textId="77777777" w:rsidR="004C51ED" w:rsidRDefault="004C51ED" w:rsidP="004C51ED">
            <w:pPr>
              <w:pStyle w:val="Heading2"/>
              <w:jc w:val="center"/>
              <w:outlineLvl w:val="1"/>
              <w:rPr>
                <w:rFonts w:ascii="Arial" w:hAnsi="Arial" w:cs="Arial"/>
                <w:color w:val="auto"/>
                <w:sz w:val="18"/>
                <w:szCs w:val="18"/>
              </w:rPr>
            </w:pPr>
          </w:p>
          <w:p w14:paraId="2026D439" w14:textId="66A8A39E"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noWrap/>
            <w:vAlign w:val="center"/>
          </w:tcPr>
          <w:p w14:paraId="0CA85BBD" w14:textId="162A4F26"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31D40AA6" w14:textId="74BD1DBA"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2EA9437E" w14:textId="168483B3"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2E8F13AA" w14:textId="23FC0625"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41F220E6" w14:textId="277A903C"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00E4DD9E" w14:textId="3BD9A422"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6716A381" w14:textId="2C5B0B9F"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6A8B730A" w14:textId="1CEF88AD"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02C93083" w14:textId="74D14FCE"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7B56B7F3" w14:textId="6734EF68"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48DBE57B" w14:textId="1A1D0AD3"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36FF885C" w14:textId="53EBDA28"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041F01C0" w14:textId="46B975E0"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3492CB70" w14:textId="3C2DDE64"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7E93535D" w14:textId="77777777" w:rsidR="004C51ED" w:rsidRPr="00CB6EDD" w:rsidRDefault="004C51ED" w:rsidP="004C51ED">
            <w:pPr>
              <w:pStyle w:val="Heading2"/>
              <w:jc w:val="center"/>
              <w:outlineLvl w:val="1"/>
              <w:rPr>
                <w:rFonts w:ascii="Arial" w:hAnsi="Arial" w:cs="Arial"/>
                <w:color w:val="auto"/>
                <w:sz w:val="18"/>
                <w:szCs w:val="18"/>
              </w:rPr>
            </w:pPr>
          </w:p>
        </w:tc>
      </w:tr>
      <w:tr w:rsidR="004C51ED" w:rsidRPr="006F4F79" w14:paraId="690E513B" w14:textId="77777777" w:rsidTr="00CB6EDD">
        <w:trPr>
          <w:trHeight w:val="300"/>
        </w:trPr>
        <w:tc>
          <w:tcPr>
            <w:tcW w:w="2622" w:type="dxa"/>
            <w:vMerge w:val="restart"/>
            <w:noWrap/>
            <w:hideMark/>
          </w:tcPr>
          <w:p w14:paraId="6F689587" w14:textId="77777777" w:rsidR="00913998" w:rsidRDefault="00913998" w:rsidP="00913998">
            <w:pPr>
              <w:pStyle w:val="ListParagraph"/>
              <w:ind w:left="644"/>
              <w:rPr>
                <w:rFonts w:ascii="Arial" w:hAnsi="Arial" w:cs="Arial"/>
                <w:sz w:val="18"/>
                <w:szCs w:val="18"/>
              </w:rPr>
            </w:pPr>
          </w:p>
          <w:p w14:paraId="3522AA61" w14:textId="250690EF" w:rsidR="00913998" w:rsidRDefault="0009495B" w:rsidP="00913998">
            <w:pPr>
              <w:pStyle w:val="ListParagraph"/>
              <w:numPr>
                <w:ilvl w:val="0"/>
                <w:numId w:val="58"/>
              </w:numPr>
              <w:rPr>
                <w:rFonts w:ascii="Arial" w:hAnsi="Arial" w:cs="Arial"/>
                <w:sz w:val="18"/>
                <w:szCs w:val="18"/>
              </w:rPr>
            </w:pPr>
            <w:r>
              <w:t xml:space="preserve">to know how </w:t>
            </w:r>
            <w:proofErr w:type="gramStart"/>
            <w:r>
              <w:t>retailers</w:t>
            </w:r>
            <w:proofErr w:type="gramEnd"/>
            <w:r>
              <w:t xml:space="preserve"> use and coordinate multiple selling channels either through retail stores, the e-market, as well as different venues which has a purpose of interacting with the customers.  </w:t>
            </w:r>
          </w:p>
          <w:p w14:paraId="3A3044DC" w14:textId="07F2F4D3" w:rsidR="004C51ED" w:rsidRPr="00913998" w:rsidRDefault="004C51ED" w:rsidP="0009495B">
            <w:pPr>
              <w:pStyle w:val="ListParagraph"/>
              <w:rPr>
                <w:rFonts w:ascii="Arial" w:hAnsi="Arial" w:cs="Arial"/>
                <w:sz w:val="18"/>
                <w:szCs w:val="18"/>
              </w:rPr>
            </w:pPr>
          </w:p>
        </w:tc>
        <w:tc>
          <w:tcPr>
            <w:tcW w:w="486" w:type="dxa"/>
            <w:noWrap/>
            <w:vAlign w:val="center"/>
            <w:hideMark/>
          </w:tcPr>
          <w:p w14:paraId="68CE87EF"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w:t>
            </w:r>
          </w:p>
        </w:tc>
        <w:tc>
          <w:tcPr>
            <w:tcW w:w="417" w:type="dxa"/>
            <w:noWrap/>
            <w:vAlign w:val="center"/>
            <w:hideMark/>
          </w:tcPr>
          <w:p w14:paraId="5641CEC3"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2</w:t>
            </w:r>
          </w:p>
        </w:tc>
        <w:tc>
          <w:tcPr>
            <w:tcW w:w="396" w:type="dxa"/>
            <w:noWrap/>
            <w:vAlign w:val="center"/>
            <w:hideMark/>
          </w:tcPr>
          <w:p w14:paraId="35A6011B"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3</w:t>
            </w:r>
          </w:p>
        </w:tc>
        <w:tc>
          <w:tcPr>
            <w:tcW w:w="396" w:type="dxa"/>
            <w:noWrap/>
            <w:vAlign w:val="center"/>
            <w:hideMark/>
          </w:tcPr>
          <w:p w14:paraId="3C8542B9"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4</w:t>
            </w:r>
          </w:p>
        </w:tc>
        <w:tc>
          <w:tcPr>
            <w:tcW w:w="396" w:type="dxa"/>
            <w:noWrap/>
            <w:vAlign w:val="center"/>
            <w:hideMark/>
          </w:tcPr>
          <w:p w14:paraId="5F5D8BD8"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5</w:t>
            </w:r>
          </w:p>
        </w:tc>
        <w:tc>
          <w:tcPr>
            <w:tcW w:w="396" w:type="dxa"/>
            <w:noWrap/>
            <w:vAlign w:val="center"/>
            <w:hideMark/>
          </w:tcPr>
          <w:p w14:paraId="22CAD91A"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6</w:t>
            </w:r>
          </w:p>
        </w:tc>
        <w:tc>
          <w:tcPr>
            <w:tcW w:w="396" w:type="dxa"/>
            <w:noWrap/>
            <w:vAlign w:val="center"/>
            <w:hideMark/>
          </w:tcPr>
          <w:p w14:paraId="5AF7890B"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7</w:t>
            </w:r>
          </w:p>
        </w:tc>
        <w:tc>
          <w:tcPr>
            <w:tcW w:w="396" w:type="dxa"/>
            <w:noWrap/>
            <w:vAlign w:val="center"/>
            <w:hideMark/>
          </w:tcPr>
          <w:p w14:paraId="65515997"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8</w:t>
            </w:r>
          </w:p>
        </w:tc>
        <w:tc>
          <w:tcPr>
            <w:tcW w:w="396" w:type="dxa"/>
            <w:noWrap/>
            <w:vAlign w:val="center"/>
            <w:hideMark/>
          </w:tcPr>
          <w:p w14:paraId="7CE6D396"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9</w:t>
            </w:r>
          </w:p>
        </w:tc>
        <w:tc>
          <w:tcPr>
            <w:tcW w:w="417" w:type="dxa"/>
            <w:noWrap/>
            <w:vAlign w:val="center"/>
            <w:hideMark/>
          </w:tcPr>
          <w:p w14:paraId="3E502A9D"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10</w:t>
            </w:r>
          </w:p>
        </w:tc>
        <w:tc>
          <w:tcPr>
            <w:tcW w:w="417" w:type="dxa"/>
            <w:noWrap/>
            <w:vAlign w:val="center"/>
            <w:hideMark/>
          </w:tcPr>
          <w:p w14:paraId="247F8C19"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11</w:t>
            </w:r>
          </w:p>
        </w:tc>
        <w:tc>
          <w:tcPr>
            <w:tcW w:w="417" w:type="dxa"/>
            <w:noWrap/>
            <w:vAlign w:val="center"/>
            <w:hideMark/>
          </w:tcPr>
          <w:p w14:paraId="4C2E645D"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12</w:t>
            </w:r>
          </w:p>
        </w:tc>
        <w:tc>
          <w:tcPr>
            <w:tcW w:w="417" w:type="dxa"/>
            <w:noWrap/>
            <w:vAlign w:val="center"/>
            <w:hideMark/>
          </w:tcPr>
          <w:p w14:paraId="2ACD0FFD"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13</w:t>
            </w:r>
          </w:p>
        </w:tc>
        <w:tc>
          <w:tcPr>
            <w:tcW w:w="417" w:type="dxa"/>
            <w:noWrap/>
            <w:vAlign w:val="center"/>
            <w:hideMark/>
          </w:tcPr>
          <w:p w14:paraId="17EB2C56"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14</w:t>
            </w:r>
          </w:p>
        </w:tc>
        <w:tc>
          <w:tcPr>
            <w:tcW w:w="417" w:type="dxa"/>
            <w:noWrap/>
            <w:vAlign w:val="center"/>
            <w:hideMark/>
          </w:tcPr>
          <w:p w14:paraId="3410A766"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15</w:t>
            </w:r>
          </w:p>
        </w:tc>
        <w:tc>
          <w:tcPr>
            <w:tcW w:w="417" w:type="dxa"/>
            <w:noWrap/>
            <w:vAlign w:val="center"/>
            <w:hideMark/>
          </w:tcPr>
          <w:p w14:paraId="7DF2CAD1"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16</w:t>
            </w:r>
          </w:p>
        </w:tc>
        <w:tc>
          <w:tcPr>
            <w:tcW w:w="417" w:type="dxa"/>
            <w:noWrap/>
            <w:vAlign w:val="center"/>
            <w:hideMark/>
          </w:tcPr>
          <w:p w14:paraId="665BC12A"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17</w:t>
            </w:r>
          </w:p>
        </w:tc>
      </w:tr>
      <w:tr w:rsidR="004C51ED" w:rsidRPr="006F4F79" w14:paraId="52759451" w14:textId="77777777" w:rsidTr="00C32E56">
        <w:trPr>
          <w:trHeight w:val="602"/>
        </w:trPr>
        <w:tc>
          <w:tcPr>
            <w:tcW w:w="2622" w:type="dxa"/>
            <w:vMerge/>
            <w:tcBorders>
              <w:bottom w:val="single" w:sz="4" w:space="0" w:color="auto"/>
            </w:tcBorders>
            <w:noWrap/>
          </w:tcPr>
          <w:p w14:paraId="654F30A1" w14:textId="77777777" w:rsidR="004C51ED" w:rsidRPr="0061062F" w:rsidRDefault="004C51ED" w:rsidP="004C51ED">
            <w:pPr>
              <w:rPr>
                <w:rFonts w:ascii="Arial" w:hAnsi="Arial" w:cs="Arial"/>
                <w:b/>
                <w:sz w:val="18"/>
                <w:szCs w:val="18"/>
              </w:rPr>
            </w:pPr>
          </w:p>
        </w:tc>
        <w:tc>
          <w:tcPr>
            <w:tcW w:w="486" w:type="dxa"/>
            <w:tcBorders>
              <w:bottom w:val="single" w:sz="4" w:space="0" w:color="auto"/>
            </w:tcBorders>
            <w:noWrap/>
            <w:hideMark/>
          </w:tcPr>
          <w:p w14:paraId="3A4E0674" w14:textId="77777777" w:rsidR="004C51ED" w:rsidRDefault="004C51ED" w:rsidP="004C51ED">
            <w:pPr>
              <w:pStyle w:val="Heading2"/>
              <w:jc w:val="center"/>
              <w:outlineLvl w:val="1"/>
              <w:rPr>
                <w:rFonts w:ascii="Arial" w:hAnsi="Arial" w:cs="Arial"/>
                <w:color w:val="auto"/>
                <w:sz w:val="18"/>
                <w:szCs w:val="18"/>
              </w:rPr>
            </w:pPr>
          </w:p>
          <w:p w14:paraId="2A09756B" w14:textId="5E5A5273"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61F73047" w14:textId="77777777" w:rsidR="004C51ED" w:rsidRDefault="004C51ED" w:rsidP="004C51ED">
            <w:pPr>
              <w:pStyle w:val="Heading2"/>
              <w:jc w:val="center"/>
              <w:outlineLvl w:val="1"/>
              <w:rPr>
                <w:rFonts w:ascii="Arial" w:hAnsi="Arial" w:cs="Arial"/>
                <w:color w:val="auto"/>
                <w:sz w:val="18"/>
                <w:szCs w:val="18"/>
              </w:rPr>
            </w:pPr>
          </w:p>
          <w:p w14:paraId="47EA570C" w14:textId="630405D5"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131055C2" w14:textId="77777777" w:rsidR="004C51ED" w:rsidRDefault="004C51ED" w:rsidP="004C51ED">
            <w:pPr>
              <w:pStyle w:val="Heading2"/>
              <w:jc w:val="center"/>
              <w:outlineLvl w:val="1"/>
              <w:rPr>
                <w:rFonts w:ascii="Arial" w:hAnsi="Arial" w:cs="Arial"/>
                <w:color w:val="auto"/>
                <w:sz w:val="18"/>
                <w:szCs w:val="18"/>
              </w:rPr>
            </w:pPr>
          </w:p>
          <w:p w14:paraId="041A44A6" w14:textId="74B6A141"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69A456E9" w14:textId="77777777" w:rsidR="004C51ED" w:rsidRDefault="004C51ED" w:rsidP="004C51ED">
            <w:pPr>
              <w:pStyle w:val="Heading2"/>
              <w:jc w:val="center"/>
              <w:outlineLvl w:val="1"/>
              <w:rPr>
                <w:rFonts w:ascii="Arial" w:hAnsi="Arial" w:cs="Arial"/>
                <w:color w:val="auto"/>
                <w:sz w:val="18"/>
                <w:szCs w:val="18"/>
              </w:rPr>
            </w:pPr>
          </w:p>
          <w:p w14:paraId="7EC84D3F" w14:textId="60A70EB2"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0324786A" w14:textId="77777777" w:rsidR="004C51ED" w:rsidRDefault="004C51ED" w:rsidP="004C51ED">
            <w:pPr>
              <w:pStyle w:val="Heading2"/>
              <w:jc w:val="center"/>
              <w:outlineLvl w:val="1"/>
              <w:rPr>
                <w:rFonts w:ascii="Arial" w:hAnsi="Arial" w:cs="Arial"/>
                <w:color w:val="auto"/>
                <w:sz w:val="18"/>
                <w:szCs w:val="18"/>
              </w:rPr>
            </w:pPr>
          </w:p>
          <w:p w14:paraId="65486BE3" w14:textId="292C3913"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4331028E" w14:textId="77777777" w:rsidR="004C51ED" w:rsidRDefault="004C51ED" w:rsidP="004C51ED">
            <w:pPr>
              <w:pStyle w:val="Heading2"/>
              <w:jc w:val="center"/>
              <w:outlineLvl w:val="1"/>
              <w:rPr>
                <w:rFonts w:ascii="Arial" w:hAnsi="Arial" w:cs="Arial"/>
                <w:color w:val="auto"/>
                <w:sz w:val="18"/>
                <w:szCs w:val="18"/>
              </w:rPr>
            </w:pPr>
          </w:p>
          <w:p w14:paraId="265FC300" w14:textId="4A3BD7D4"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79F273B3" w14:textId="77777777" w:rsidR="004C51ED" w:rsidRDefault="004C51ED" w:rsidP="004C51ED">
            <w:pPr>
              <w:pStyle w:val="Heading2"/>
              <w:jc w:val="center"/>
              <w:outlineLvl w:val="1"/>
              <w:rPr>
                <w:rFonts w:ascii="Arial" w:hAnsi="Arial" w:cs="Arial"/>
                <w:color w:val="auto"/>
                <w:sz w:val="18"/>
                <w:szCs w:val="18"/>
              </w:rPr>
            </w:pPr>
          </w:p>
          <w:p w14:paraId="42C8A12E" w14:textId="654DA312"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381CE32B" w14:textId="77777777" w:rsidR="004C51ED" w:rsidRDefault="004C51ED" w:rsidP="004C51ED">
            <w:pPr>
              <w:pStyle w:val="Heading2"/>
              <w:jc w:val="center"/>
              <w:outlineLvl w:val="1"/>
              <w:rPr>
                <w:rFonts w:ascii="Arial" w:hAnsi="Arial" w:cs="Arial"/>
                <w:color w:val="auto"/>
                <w:sz w:val="18"/>
                <w:szCs w:val="18"/>
              </w:rPr>
            </w:pPr>
          </w:p>
          <w:p w14:paraId="25DC34CF" w14:textId="4743B892"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5854BFF4" w14:textId="77777777" w:rsidR="004C51ED" w:rsidRDefault="004C51ED" w:rsidP="004C51ED">
            <w:pPr>
              <w:pStyle w:val="Heading2"/>
              <w:jc w:val="center"/>
              <w:outlineLvl w:val="1"/>
              <w:rPr>
                <w:rFonts w:ascii="Arial" w:hAnsi="Arial" w:cs="Arial"/>
                <w:color w:val="auto"/>
                <w:sz w:val="18"/>
                <w:szCs w:val="18"/>
              </w:rPr>
            </w:pPr>
          </w:p>
          <w:p w14:paraId="0BE2AD8A" w14:textId="4654DD24"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675F2498" w14:textId="77777777" w:rsidR="004C51ED" w:rsidRDefault="004C51ED" w:rsidP="004C51ED">
            <w:pPr>
              <w:pStyle w:val="Heading2"/>
              <w:jc w:val="center"/>
              <w:outlineLvl w:val="1"/>
              <w:rPr>
                <w:rFonts w:ascii="Arial" w:hAnsi="Arial" w:cs="Arial"/>
                <w:color w:val="auto"/>
                <w:sz w:val="18"/>
                <w:szCs w:val="18"/>
              </w:rPr>
            </w:pPr>
          </w:p>
          <w:p w14:paraId="12282D6D" w14:textId="480BD161"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40DB2352" w14:textId="77777777" w:rsidR="004C51ED" w:rsidRDefault="004C51ED" w:rsidP="004C51ED">
            <w:pPr>
              <w:pStyle w:val="Heading2"/>
              <w:jc w:val="center"/>
              <w:outlineLvl w:val="1"/>
              <w:rPr>
                <w:rFonts w:ascii="Arial" w:hAnsi="Arial" w:cs="Arial"/>
                <w:color w:val="auto"/>
                <w:sz w:val="18"/>
                <w:szCs w:val="18"/>
              </w:rPr>
            </w:pPr>
          </w:p>
          <w:p w14:paraId="2A635B1B" w14:textId="31E6E98A"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6F5A6286" w14:textId="77777777" w:rsidR="004C51ED" w:rsidRDefault="004C51ED" w:rsidP="004C51ED">
            <w:pPr>
              <w:pStyle w:val="Heading2"/>
              <w:jc w:val="center"/>
              <w:outlineLvl w:val="1"/>
              <w:rPr>
                <w:rFonts w:ascii="Arial" w:hAnsi="Arial" w:cs="Arial"/>
                <w:color w:val="auto"/>
                <w:sz w:val="18"/>
                <w:szCs w:val="18"/>
              </w:rPr>
            </w:pPr>
          </w:p>
          <w:p w14:paraId="40AAF09A" w14:textId="7982A118"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5E0112CF" w14:textId="77777777" w:rsidR="004C51ED" w:rsidRDefault="004C51ED" w:rsidP="004C51ED">
            <w:pPr>
              <w:pStyle w:val="Heading2"/>
              <w:jc w:val="center"/>
              <w:outlineLvl w:val="1"/>
              <w:rPr>
                <w:rFonts w:ascii="Arial" w:hAnsi="Arial" w:cs="Arial"/>
                <w:color w:val="auto"/>
                <w:sz w:val="18"/>
                <w:szCs w:val="18"/>
              </w:rPr>
            </w:pPr>
          </w:p>
          <w:p w14:paraId="78DD1CF5" w14:textId="6A3B6D02"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001053EF" w14:textId="77777777" w:rsidR="004C51ED" w:rsidRDefault="004C51ED" w:rsidP="004C51ED">
            <w:pPr>
              <w:pStyle w:val="Heading2"/>
              <w:jc w:val="center"/>
              <w:outlineLvl w:val="1"/>
              <w:rPr>
                <w:rFonts w:ascii="Arial" w:hAnsi="Arial" w:cs="Arial"/>
                <w:color w:val="auto"/>
                <w:sz w:val="18"/>
                <w:szCs w:val="18"/>
              </w:rPr>
            </w:pPr>
          </w:p>
          <w:p w14:paraId="55ACDB1D" w14:textId="0D70B38C"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437772F6" w14:textId="77777777" w:rsidR="004C51ED" w:rsidRDefault="004C51ED" w:rsidP="004C51ED">
            <w:pPr>
              <w:pStyle w:val="Heading2"/>
              <w:jc w:val="center"/>
              <w:outlineLvl w:val="1"/>
              <w:rPr>
                <w:rFonts w:ascii="Arial" w:hAnsi="Arial" w:cs="Arial"/>
                <w:color w:val="auto"/>
                <w:sz w:val="18"/>
                <w:szCs w:val="18"/>
              </w:rPr>
            </w:pPr>
          </w:p>
          <w:p w14:paraId="635EC7F7" w14:textId="588212D2"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0140557C" w14:textId="77777777" w:rsidR="004C51ED" w:rsidRDefault="004C51ED" w:rsidP="004C51ED">
            <w:pPr>
              <w:pStyle w:val="Heading2"/>
              <w:jc w:val="center"/>
              <w:outlineLvl w:val="1"/>
              <w:rPr>
                <w:rFonts w:ascii="Arial" w:hAnsi="Arial" w:cs="Arial"/>
                <w:color w:val="auto"/>
                <w:sz w:val="18"/>
                <w:szCs w:val="18"/>
              </w:rPr>
            </w:pPr>
          </w:p>
          <w:p w14:paraId="462A462B" w14:textId="1C1C22B5"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188B7C8A" w14:textId="77777777" w:rsidR="004C51ED" w:rsidRDefault="004C51ED" w:rsidP="004C51ED">
            <w:pPr>
              <w:pStyle w:val="Heading2"/>
              <w:jc w:val="center"/>
              <w:outlineLvl w:val="1"/>
              <w:rPr>
                <w:rFonts w:ascii="Arial" w:hAnsi="Arial" w:cs="Arial"/>
                <w:color w:val="auto"/>
                <w:sz w:val="18"/>
                <w:szCs w:val="18"/>
              </w:rPr>
            </w:pPr>
          </w:p>
          <w:p w14:paraId="5ED2A7A0" w14:textId="3A3574F4"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r>
      <w:tr w:rsidR="004C51ED" w:rsidRPr="006F4F79" w14:paraId="2D46B906" w14:textId="77777777" w:rsidTr="00CB6EDD">
        <w:trPr>
          <w:trHeight w:val="300"/>
        </w:trPr>
        <w:tc>
          <w:tcPr>
            <w:tcW w:w="2622" w:type="dxa"/>
            <w:vMerge/>
            <w:noWrap/>
            <w:hideMark/>
          </w:tcPr>
          <w:p w14:paraId="03C7D68C" w14:textId="77777777" w:rsidR="004C51ED" w:rsidRPr="0061062F" w:rsidRDefault="004C51ED" w:rsidP="004C51ED">
            <w:pPr>
              <w:rPr>
                <w:rFonts w:ascii="Arial" w:hAnsi="Arial" w:cs="Arial"/>
                <w:b/>
                <w:sz w:val="18"/>
                <w:szCs w:val="18"/>
              </w:rPr>
            </w:pPr>
          </w:p>
        </w:tc>
        <w:tc>
          <w:tcPr>
            <w:tcW w:w="486" w:type="dxa"/>
            <w:noWrap/>
            <w:vAlign w:val="center"/>
            <w:hideMark/>
          </w:tcPr>
          <w:p w14:paraId="247E7AA6"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18</w:t>
            </w:r>
          </w:p>
        </w:tc>
        <w:tc>
          <w:tcPr>
            <w:tcW w:w="417" w:type="dxa"/>
            <w:noWrap/>
            <w:vAlign w:val="center"/>
            <w:hideMark/>
          </w:tcPr>
          <w:p w14:paraId="2333F837"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19</w:t>
            </w:r>
          </w:p>
        </w:tc>
        <w:tc>
          <w:tcPr>
            <w:tcW w:w="396" w:type="dxa"/>
            <w:noWrap/>
            <w:vAlign w:val="center"/>
          </w:tcPr>
          <w:p w14:paraId="1BC61B84" w14:textId="1F5BEF5F"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1A1A6003" w14:textId="6039AAD7"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00E20A64" w14:textId="5423106B"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7AB553C0" w14:textId="501BC360"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195ADA26" w14:textId="40EFF1CB"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4D6FAA50" w14:textId="0E1118C5"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4FE595FB" w14:textId="3B2ED0E8"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35B78CA2" w14:textId="0EE67BFA"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5D9B0382" w14:textId="5CA3B1BD"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1EE27835" w14:textId="5227D1AD"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712A44E5" w14:textId="7D481A59"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7DA1F581" w14:textId="10613C04"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495460DB" w14:textId="44266799"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4514894D" w14:textId="702B31E7"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3FE41D59" w14:textId="77777777" w:rsidR="004C51ED" w:rsidRPr="00CB6EDD" w:rsidRDefault="004C51ED" w:rsidP="004C51ED">
            <w:pPr>
              <w:pStyle w:val="Heading2"/>
              <w:jc w:val="center"/>
              <w:outlineLvl w:val="1"/>
              <w:rPr>
                <w:rFonts w:ascii="Arial" w:hAnsi="Arial" w:cs="Arial"/>
                <w:color w:val="auto"/>
                <w:sz w:val="18"/>
                <w:szCs w:val="18"/>
              </w:rPr>
            </w:pPr>
          </w:p>
        </w:tc>
      </w:tr>
      <w:tr w:rsidR="004C51ED" w:rsidRPr="006F4F79" w14:paraId="0B787ECD" w14:textId="77777777" w:rsidTr="00C32E56">
        <w:trPr>
          <w:trHeight w:val="323"/>
        </w:trPr>
        <w:tc>
          <w:tcPr>
            <w:tcW w:w="2622" w:type="dxa"/>
            <w:vMerge/>
            <w:noWrap/>
            <w:hideMark/>
          </w:tcPr>
          <w:p w14:paraId="0D34DEEB" w14:textId="77777777" w:rsidR="004C51ED" w:rsidRPr="0061062F" w:rsidRDefault="004C51ED" w:rsidP="004C51ED">
            <w:pPr>
              <w:rPr>
                <w:rFonts w:ascii="Arial" w:hAnsi="Arial" w:cs="Arial"/>
                <w:b/>
                <w:sz w:val="18"/>
                <w:szCs w:val="18"/>
              </w:rPr>
            </w:pPr>
          </w:p>
        </w:tc>
        <w:tc>
          <w:tcPr>
            <w:tcW w:w="486" w:type="dxa"/>
            <w:noWrap/>
            <w:hideMark/>
          </w:tcPr>
          <w:p w14:paraId="70A07DD4" w14:textId="77777777" w:rsidR="004C51ED" w:rsidRDefault="004C51ED" w:rsidP="004C51ED">
            <w:pPr>
              <w:pStyle w:val="Heading2"/>
              <w:jc w:val="center"/>
              <w:outlineLvl w:val="1"/>
              <w:rPr>
                <w:rFonts w:ascii="Arial" w:hAnsi="Arial" w:cs="Arial"/>
                <w:color w:val="auto"/>
                <w:sz w:val="18"/>
                <w:szCs w:val="18"/>
              </w:rPr>
            </w:pPr>
          </w:p>
          <w:p w14:paraId="405898A4" w14:textId="18EE367D"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7D1D4508" w14:textId="77777777" w:rsidR="004C51ED" w:rsidRDefault="004C51ED" w:rsidP="004C51ED">
            <w:pPr>
              <w:pStyle w:val="Heading2"/>
              <w:jc w:val="center"/>
              <w:outlineLvl w:val="1"/>
              <w:rPr>
                <w:rFonts w:ascii="Arial" w:hAnsi="Arial" w:cs="Arial"/>
                <w:color w:val="auto"/>
                <w:sz w:val="18"/>
                <w:szCs w:val="18"/>
              </w:rPr>
            </w:pPr>
          </w:p>
          <w:p w14:paraId="21E4990E" w14:textId="5BE265FB"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noWrap/>
            <w:vAlign w:val="center"/>
          </w:tcPr>
          <w:p w14:paraId="59D080E1" w14:textId="690AEDEB"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2EED2CED" w14:textId="20DD68D1"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5BE15D3B" w14:textId="15D4D433"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6FC2982B" w14:textId="255DAD79"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17548D81" w14:textId="0CFB7254"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21C54649" w14:textId="4191AF36"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28262FBE" w14:textId="76DE19D3"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5C0261F7" w14:textId="3C8FE201"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627527AE" w14:textId="4466F348"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43802E14" w14:textId="57B48BE0"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27749660" w14:textId="4DC69E52"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3EB9A3F0" w14:textId="701E1989"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72D2F777" w14:textId="44A103DD"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226C82CC" w14:textId="24FACD41"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37E29B9C" w14:textId="77777777" w:rsidR="004C51ED" w:rsidRPr="00CB6EDD" w:rsidRDefault="004C51ED" w:rsidP="004C51ED">
            <w:pPr>
              <w:pStyle w:val="Heading2"/>
              <w:jc w:val="center"/>
              <w:outlineLvl w:val="1"/>
              <w:rPr>
                <w:rFonts w:ascii="Arial" w:hAnsi="Arial" w:cs="Arial"/>
                <w:color w:val="auto"/>
                <w:sz w:val="18"/>
                <w:szCs w:val="18"/>
              </w:rPr>
            </w:pPr>
          </w:p>
        </w:tc>
      </w:tr>
      <w:tr w:rsidR="004C51ED" w:rsidRPr="006F4F79" w14:paraId="15879EA3" w14:textId="77777777" w:rsidTr="00CB6EDD">
        <w:trPr>
          <w:trHeight w:val="300"/>
        </w:trPr>
        <w:tc>
          <w:tcPr>
            <w:tcW w:w="2622" w:type="dxa"/>
            <w:vMerge w:val="restart"/>
            <w:noWrap/>
            <w:hideMark/>
          </w:tcPr>
          <w:p w14:paraId="2C72835A" w14:textId="00944AF5" w:rsidR="0009495B" w:rsidRDefault="0009495B" w:rsidP="0009495B">
            <w:pPr>
              <w:pStyle w:val="ListParagraph"/>
              <w:numPr>
                <w:ilvl w:val="0"/>
                <w:numId w:val="58"/>
              </w:numPr>
              <w:jc w:val="both"/>
            </w:pPr>
            <w:r>
              <w:t>to know the process that the consumers go through when choosing retail outlets and buying merchandise and how they can affect the buying process.</w:t>
            </w:r>
          </w:p>
          <w:p w14:paraId="340C9AE1" w14:textId="75CBBAB4" w:rsidR="0009495B" w:rsidRPr="0009495B" w:rsidRDefault="0009495B" w:rsidP="0009495B">
            <w:pPr>
              <w:ind w:left="360"/>
              <w:rPr>
                <w:rFonts w:ascii="Arial" w:hAnsi="Arial" w:cs="Arial"/>
                <w:sz w:val="18"/>
                <w:szCs w:val="18"/>
              </w:rPr>
            </w:pPr>
          </w:p>
          <w:p w14:paraId="28A52AC2" w14:textId="1BB40A3A" w:rsidR="004C51ED" w:rsidRPr="0009495B" w:rsidRDefault="004C51ED" w:rsidP="0009495B">
            <w:pPr>
              <w:rPr>
                <w:rFonts w:ascii="Arial" w:hAnsi="Arial" w:cs="Arial"/>
                <w:sz w:val="18"/>
                <w:szCs w:val="18"/>
              </w:rPr>
            </w:pPr>
          </w:p>
        </w:tc>
        <w:tc>
          <w:tcPr>
            <w:tcW w:w="486" w:type="dxa"/>
            <w:noWrap/>
            <w:vAlign w:val="center"/>
            <w:hideMark/>
          </w:tcPr>
          <w:p w14:paraId="6366155D"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lastRenderedPageBreak/>
              <w:t>1</w:t>
            </w:r>
          </w:p>
        </w:tc>
        <w:tc>
          <w:tcPr>
            <w:tcW w:w="417" w:type="dxa"/>
            <w:noWrap/>
            <w:vAlign w:val="center"/>
            <w:hideMark/>
          </w:tcPr>
          <w:p w14:paraId="5E4E7629"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2</w:t>
            </w:r>
          </w:p>
        </w:tc>
        <w:tc>
          <w:tcPr>
            <w:tcW w:w="396" w:type="dxa"/>
            <w:noWrap/>
            <w:vAlign w:val="center"/>
            <w:hideMark/>
          </w:tcPr>
          <w:p w14:paraId="0317F9E2"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3</w:t>
            </w:r>
          </w:p>
        </w:tc>
        <w:tc>
          <w:tcPr>
            <w:tcW w:w="396" w:type="dxa"/>
            <w:noWrap/>
            <w:vAlign w:val="center"/>
            <w:hideMark/>
          </w:tcPr>
          <w:p w14:paraId="49DA17A9"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4</w:t>
            </w:r>
          </w:p>
        </w:tc>
        <w:tc>
          <w:tcPr>
            <w:tcW w:w="396" w:type="dxa"/>
            <w:noWrap/>
            <w:vAlign w:val="center"/>
            <w:hideMark/>
          </w:tcPr>
          <w:p w14:paraId="4ECA8FF4"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5</w:t>
            </w:r>
          </w:p>
        </w:tc>
        <w:tc>
          <w:tcPr>
            <w:tcW w:w="396" w:type="dxa"/>
            <w:noWrap/>
            <w:vAlign w:val="center"/>
            <w:hideMark/>
          </w:tcPr>
          <w:p w14:paraId="4C016127"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6</w:t>
            </w:r>
          </w:p>
        </w:tc>
        <w:tc>
          <w:tcPr>
            <w:tcW w:w="396" w:type="dxa"/>
            <w:noWrap/>
            <w:vAlign w:val="center"/>
            <w:hideMark/>
          </w:tcPr>
          <w:p w14:paraId="6BF8E304"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7</w:t>
            </w:r>
          </w:p>
        </w:tc>
        <w:tc>
          <w:tcPr>
            <w:tcW w:w="396" w:type="dxa"/>
            <w:noWrap/>
            <w:vAlign w:val="center"/>
            <w:hideMark/>
          </w:tcPr>
          <w:p w14:paraId="462A0617"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8</w:t>
            </w:r>
          </w:p>
        </w:tc>
        <w:tc>
          <w:tcPr>
            <w:tcW w:w="396" w:type="dxa"/>
            <w:noWrap/>
            <w:vAlign w:val="center"/>
            <w:hideMark/>
          </w:tcPr>
          <w:p w14:paraId="55388116"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9</w:t>
            </w:r>
          </w:p>
        </w:tc>
        <w:tc>
          <w:tcPr>
            <w:tcW w:w="417" w:type="dxa"/>
            <w:noWrap/>
            <w:vAlign w:val="center"/>
            <w:hideMark/>
          </w:tcPr>
          <w:p w14:paraId="73BD15EF"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10</w:t>
            </w:r>
          </w:p>
        </w:tc>
        <w:tc>
          <w:tcPr>
            <w:tcW w:w="417" w:type="dxa"/>
            <w:noWrap/>
            <w:vAlign w:val="center"/>
            <w:hideMark/>
          </w:tcPr>
          <w:p w14:paraId="37FF7613"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11</w:t>
            </w:r>
          </w:p>
        </w:tc>
        <w:tc>
          <w:tcPr>
            <w:tcW w:w="417" w:type="dxa"/>
            <w:noWrap/>
            <w:vAlign w:val="center"/>
            <w:hideMark/>
          </w:tcPr>
          <w:p w14:paraId="5E61814E"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12</w:t>
            </w:r>
          </w:p>
        </w:tc>
        <w:tc>
          <w:tcPr>
            <w:tcW w:w="417" w:type="dxa"/>
            <w:noWrap/>
            <w:vAlign w:val="center"/>
            <w:hideMark/>
          </w:tcPr>
          <w:p w14:paraId="5DAA7556"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13</w:t>
            </w:r>
          </w:p>
        </w:tc>
        <w:tc>
          <w:tcPr>
            <w:tcW w:w="417" w:type="dxa"/>
            <w:noWrap/>
            <w:vAlign w:val="center"/>
            <w:hideMark/>
          </w:tcPr>
          <w:p w14:paraId="6F644293"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14</w:t>
            </w:r>
          </w:p>
        </w:tc>
        <w:tc>
          <w:tcPr>
            <w:tcW w:w="417" w:type="dxa"/>
            <w:noWrap/>
            <w:vAlign w:val="center"/>
            <w:hideMark/>
          </w:tcPr>
          <w:p w14:paraId="745AF58A"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15</w:t>
            </w:r>
          </w:p>
        </w:tc>
        <w:tc>
          <w:tcPr>
            <w:tcW w:w="417" w:type="dxa"/>
            <w:noWrap/>
            <w:vAlign w:val="center"/>
            <w:hideMark/>
          </w:tcPr>
          <w:p w14:paraId="608A9DF3"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16</w:t>
            </w:r>
          </w:p>
        </w:tc>
        <w:tc>
          <w:tcPr>
            <w:tcW w:w="417" w:type="dxa"/>
            <w:noWrap/>
            <w:vAlign w:val="center"/>
            <w:hideMark/>
          </w:tcPr>
          <w:p w14:paraId="40DA65FE"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17</w:t>
            </w:r>
          </w:p>
        </w:tc>
      </w:tr>
      <w:tr w:rsidR="004C51ED" w:rsidRPr="006F4F79" w14:paraId="6F52350A" w14:textId="77777777" w:rsidTr="00C32E56">
        <w:trPr>
          <w:trHeight w:val="422"/>
        </w:trPr>
        <w:tc>
          <w:tcPr>
            <w:tcW w:w="2622" w:type="dxa"/>
            <w:vMerge/>
            <w:tcBorders>
              <w:bottom w:val="single" w:sz="4" w:space="0" w:color="auto"/>
            </w:tcBorders>
            <w:noWrap/>
          </w:tcPr>
          <w:p w14:paraId="0EDD9322" w14:textId="77777777" w:rsidR="004C51ED" w:rsidRPr="006F4F79" w:rsidRDefault="004C51ED" w:rsidP="004C51ED">
            <w:pPr>
              <w:rPr>
                <w:rFonts w:ascii="Arial" w:hAnsi="Arial" w:cs="Arial"/>
                <w:b/>
                <w:sz w:val="18"/>
                <w:szCs w:val="18"/>
              </w:rPr>
            </w:pPr>
          </w:p>
        </w:tc>
        <w:tc>
          <w:tcPr>
            <w:tcW w:w="486" w:type="dxa"/>
            <w:tcBorders>
              <w:bottom w:val="single" w:sz="4" w:space="0" w:color="auto"/>
            </w:tcBorders>
            <w:noWrap/>
            <w:hideMark/>
          </w:tcPr>
          <w:p w14:paraId="24170B9E" w14:textId="77777777" w:rsidR="004C51ED" w:rsidRDefault="004C51ED" w:rsidP="004C51ED">
            <w:pPr>
              <w:pStyle w:val="Heading2"/>
              <w:jc w:val="center"/>
              <w:outlineLvl w:val="1"/>
              <w:rPr>
                <w:rFonts w:ascii="Arial" w:hAnsi="Arial" w:cs="Arial"/>
                <w:color w:val="auto"/>
                <w:sz w:val="18"/>
                <w:szCs w:val="18"/>
              </w:rPr>
            </w:pPr>
          </w:p>
          <w:p w14:paraId="65623081" w14:textId="232581AB"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3421C070" w14:textId="77777777" w:rsidR="004C51ED" w:rsidRDefault="004C51ED" w:rsidP="004C51ED">
            <w:pPr>
              <w:pStyle w:val="Heading2"/>
              <w:jc w:val="center"/>
              <w:outlineLvl w:val="1"/>
              <w:rPr>
                <w:rFonts w:ascii="Arial" w:hAnsi="Arial" w:cs="Arial"/>
                <w:color w:val="auto"/>
                <w:sz w:val="18"/>
                <w:szCs w:val="18"/>
              </w:rPr>
            </w:pPr>
          </w:p>
          <w:p w14:paraId="02EBA4B3" w14:textId="0DE0666D"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6FC6162F" w14:textId="77777777" w:rsidR="004C51ED" w:rsidRDefault="004C51ED" w:rsidP="004C51ED">
            <w:pPr>
              <w:pStyle w:val="Heading2"/>
              <w:jc w:val="center"/>
              <w:outlineLvl w:val="1"/>
              <w:rPr>
                <w:rFonts w:ascii="Arial" w:hAnsi="Arial" w:cs="Arial"/>
                <w:color w:val="auto"/>
                <w:sz w:val="18"/>
                <w:szCs w:val="18"/>
              </w:rPr>
            </w:pPr>
          </w:p>
          <w:p w14:paraId="251A26B8" w14:textId="1D4DEADC"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604330E1" w14:textId="77777777" w:rsidR="004C51ED" w:rsidRDefault="004C51ED" w:rsidP="004C51ED">
            <w:pPr>
              <w:pStyle w:val="Heading2"/>
              <w:jc w:val="center"/>
              <w:outlineLvl w:val="1"/>
              <w:rPr>
                <w:rFonts w:ascii="Arial" w:hAnsi="Arial" w:cs="Arial"/>
                <w:color w:val="auto"/>
                <w:sz w:val="18"/>
                <w:szCs w:val="18"/>
              </w:rPr>
            </w:pPr>
          </w:p>
          <w:p w14:paraId="774C2374" w14:textId="0CB7198F"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571F6B17" w14:textId="77777777" w:rsidR="004C51ED" w:rsidRDefault="004C51ED" w:rsidP="004C51ED">
            <w:pPr>
              <w:pStyle w:val="Heading2"/>
              <w:jc w:val="center"/>
              <w:outlineLvl w:val="1"/>
              <w:rPr>
                <w:rFonts w:ascii="Arial" w:hAnsi="Arial" w:cs="Arial"/>
                <w:color w:val="auto"/>
                <w:sz w:val="18"/>
                <w:szCs w:val="18"/>
              </w:rPr>
            </w:pPr>
          </w:p>
          <w:p w14:paraId="3EF91C57" w14:textId="6B5C2460"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2E5CBD28" w14:textId="77777777" w:rsidR="004C51ED" w:rsidRDefault="004C51ED" w:rsidP="004C51ED">
            <w:pPr>
              <w:pStyle w:val="Heading2"/>
              <w:jc w:val="center"/>
              <w:outlineLvl w:val="1"/>
              <w:rPr>
                <w:rFonts w:ascii="Arial" w:hAnsi="Arial" w:cs="Arial"/>
                <w:color w:val="auto"/>
                <w:sz w:val="18"/>
                <w:szCs w:val="18"/>
              </w:rPr>
            </w:pPr>
          </w:p>
          <w:p w14:paraId="75C1118A" w14:textId="36D180FF"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46573203" w14:textId="77777777" w:rsidR="004C51ED" w:rsidRDefault="004C51ED" w:rsidP="004C51ED">
            <w:pPr>
              <w:pStyle w:val="Heading2"/>
              <w:jc w:val="center"/>
              <w:outlineLvl w:val="1"/>
              <w:rPr>
                <w:rFonts w:ascii="Arial" w:hAnsi="Arial" w:cs="Arial"/>
                <w:color w:val="auto"/>
                <w:sz w:val="18"/>
                <w:szCs w:val="18"/>
              </w:rPr>
            </w:pPr>
          </w:p>
          <w:p w14:paraId="0ACAD678" w14:textId="1A266972"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1BE52F6D" w14:textId="77777777" w:rsidR="004C51ED" w:rsidRDefault="004C51ED" w:rsidP="004C51ED">
            <w:pPr>
              <w:pStyle w:val="Heading2"/>
              <w:jc w:val="center"/>
              <w:outlineLvl w:val="1"/>
              <w:rPr>
                <w:rFonts w:ascii="Arial" w:hAnsi="Arial" w:cs="Arial"/>
                <w:color w:val="auto"/>
                <w:sz w:val="18"/>
                <w:szCs w:val="18"/>
              </w:rPr>
            </w:pPr>
          </w:p>
          <w:p w14:paraId="22926C79" w14:textId="425919C0"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tcBorders>
              <w:bottom w:val="single" w:sz="4" w:space="0" w:color="auto"/>
            </w:tcBorders>
            <w:noWrap/>
            <w:hideMark/>
          </w:tcPr>
          <w:p w14:paraId="2E2BCC2F" w14:textId="77777777" w:rsidR="004C51ED" w:rsidRDefault="004C51ED" w:rsidP="004C51ED">
            <w:pPr>
              <w:pStyle w:val="Heading2"/>
              <w:jc w:val="center"/>
              <w:outlineLvl w:val="1"/>
              <w:rPr>
                <w:rFonts w:ascii="Arial" w:hAnsi="Arial" w:cs="Arial"/>
                <w:color w:val="auto"/>
                <w:sz w:val="18"/>
                <w:szCs w:val="18"/>
              </w:rPr>
            </w:pPr>
          </w:p>
          <w:p w14:paraId="66581E3E" w14:textId="6144E9D5"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3A8DA047" w14:textId="77777777" w:rsidR="004C51ED" w:rsidRDefault="004C51ED" w:rsidP="004C51ED">
            <w:pPr>
              <w:pStyle w:val="Heading2"/>
              <w:jc w:val="center"/>
              <w:outlineLvl w:val="1"/>
              <w:rPr>
                <w:rFonts w:ascii="Arial" w:hAnsi="Arial" w:cs="Arial"/>
                <w:color w:val="auto"/>
                <w:sz w:val="18"/>
                <w:szCs w:val="18"/>
              </w:rPr>
            </w:pPr>
          </w:p>
          <w:p w14:paraId="5D8D2AE1" w14:textId="664A91B7"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04ED2675" w14:textId="77777777" w:rsidR="004C51ED" w:rsidRDefault="004C51ED" w:rsidP="004C51ED">
            <w:pPr>
              <w:pStyle w:val="Heading2"/>
              <w:jc w:val="center"/>
              <w:outlineLvl w:val="1"/>
              <w:rPr>
                <w:rFonts w:ascii="Arial" w:hAnsi="Arial" w:cs="Arial"/>
                <w:color w:val="auto"/>
                <w:sz w:val="18"/>
                <w:szCs w:val="18"/>
              </w:rPr>
            </w:pPr>
          </w:p>
          <w:p w14:paraId="0BB2EB55" w14:textId="18E90F87"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2ACB4DDC" w14:textId="77777777" w:rsidR="004C51ED" w:rsidRDefault="004C51ED" w:rsidP="004C51ED">
            <w:pPr>
              <w:pStyle w:val="Heading2"/>
              <w:jc w:val="center"/>
              <w:outlineLvl w:val="1"/>
              <w:rPr>
                <w:rFonts w:ascii="Arial" w:hAnsi="Arial" w:cs="Arial"/>
                <w:color w:val="auto"/>
                <w:sz w:val="18"/>
                <w:szCs w:val="18"/>
              </w:rPr>
            </w:pPr>
          </w:p>
          <w:p w14:paraId="69FADD70" w14:textId="5476B482"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0197DD75" w14:textId="77777777" w:rsidR="004C51ED" w:rsidRDefault="004C51ED" w:rsidP="004C51ED">
            <w:pPr>
              <w:pStyle w:val="Heading2"/>
              <w:jc w:val="center"/>
              <w:outlineLvl w:val="1"/>
              <w:rPr>
                <w:rFonts w:ascii="Arial" w:hAnsi="Arial" w:cs="Arial"/>
                <w:color w:val="auto"/>
                <w:sz w:val="18"/>
                <w:szCs w:val="18"/>
              </w:rPr>
            </w:pPr>
          </w:p>
          <w:p w14:paraId="580E0F6B" w14:textId="3A177D30"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21234BC9" w14:textId="77777777" w:rsidR="004C51ED" w:rsidRDefault="004C51ED" w:rsidP="004C51ED">
            <w:pPr>
              <w:pStyle w:val="Heading2"/>
              <w:jc w:val="center"/>
              <w:outlineLvl w:val="1"/>
              <w:rPr>
                <w:rFonts w:ascii="Arial" w:hAnsi="Arial" w:cs="Arial"/>
                <w:color w:val="auto"/>
                <w:sz w:val="18"/>
                <w:szCs w:val="18"/>
              </w:rPr>
            </w:pPr>
          </w:p>
          <w:p w14:paraId="2E724DC5" w14:textId="621F23A0"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17752622" w14:textId="77777777" w:rsidR="004C51ED" w:rsidRDefault="004C51ED" w:rsidP="004C51ED">
            <w:pPr>
              <w:pStyle w:val="Heading2"/>
              <w:jc w:val="center"/>
              <w:outlineLvl w:val="1"/>
              <w:rPr>
                <w:rFonts w:ascii="Arial" w:hAnsi="Arial" w:cs="Arial"/>
                <w:color w:val="auto"/>
                <w:sz w:val="18"/>
                <w:szCs w:val="18"/>
              </w:rPr>
            </w:pPr>
          </w:p>
          <w:p w14:paraId="721E467F" w14:textId="04449C27"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18F5AAF1" w14:textId="77777777" w:rsidR="004C51ED" w:rsidRDefault="004C51ED" w:rsidP="004C51ED">
            <w:pPr>
              <w:pStyle w:val="Heading2"/>
              <w:jc w:val="center"/>
              <w:outlineLvl w:val="1"/>
              <w:rPr>
                <w:rFonts w:ascii="Arial" w:hAnsi="Arial" w:cs="Arial"/>
                <w:color w:val="auto"/>
                <w:sz w:val="18"/>
                <w:szCs w:val="18"/>
              </w:rPr>
            </w:pPr>
          </w:p>
          <w:p w14:paraId="0E835E5E" w14:textId="23AB9307"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tcBorders>
              <w:bottom w:val="single" w:sz="4" w:space="0" w:color="auto"/>
            </w:tcBorders>
            <w:noWrap/>
            <w:hideMark/>
          </w:tcPr>
          <w:p w14:paraId="5850285E" w14:textId="77777777" w:rsidR="004C51ED" w:rsidRDefault="004C51ED" w:rsidP="004C51ED">
            <w:pPr>
              <w:pStyle w:val="Heading2"/>
              <w:jc w:val="center"/>
              <w:outlineLvl w:val="1"/>
              <w:rPr>
                <w:rFonts w:ascii="Arial" w:hAnsi="Arial" w:cs="Arial"/>
                <w:color w:val="auto"/>
                <w:sz w:val="18"/>
                <w:szCs w:val="18"/>
              </w:rPr>
            </w:pPr>
          </w:p>
          <w:p w14:paraId="60C7E2BC" w14:textId="162992BD"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r>
      <w:tr w:rsidR="004C51ED" w:rsidRPr="006F4F79" w14:paraId="06796A57" w14:textId="77777777" w:rsidTr="00CB6EDD">
        <w:trPr>
          <w:trHeight w:val="300"/>
        </w:trPr>
        <w:tc>
          <w:tcPr>
            <w:tcW w:w="2622" w:type="dxa"/>
            <w:vMerge/>
            <w:noWrap/>
          </w:tcPr>
          <w:p w14:paraId="3FC9AC4E" w14:textId="77777777" w:rsidR="004C51ED" w:rsidRPr="006F4F79" w:rsidRDefault="004C51ED" w:rsidP="004C51ED">
            <w:pPr>
              <w:rPr>
                <w:rFonts w:ascii="Arial" w:hAnsi="Arial" w:cs="Arial"/>
                <w:b/>
                <w:sz w:val="18"/>
                <w:szCs w:val="18"/>
              </w:rPr>
            </w:pPr>
          </w:p>
        </w:tc>
        <w:tc>
          <w:tcPr>
            <w:tcW w:w="486" w:type="dxa"/>
            <w:noWrap/>
            <w:vAlign w:val="center"/>
            <w:hideMark/>
          </w:tcPr>
          <w:p w14:paraId="36E406ED"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18</w:t>
            </w:r>
          </w:p>
        </w:tc>
        <w:tc>
          <w:tcPr>
            <w:tcW w:w="417" w:type="dxa"/>
            <w:noWrap/>
            <w:vAlign w:val="center"/>
            <w:hideMark/>
          </w:tcPr>
          <w:p w14:paraId="64EA7CB9" w14:textId="77777777" w:rsidR="004C51ED" w:rsidRPr="00CB6EDD" w:rsidRDefault="004C51ED" w:rsidP="004C51ED">
            <w:pPr>
              <w:pStyle w:val="Heading2"/>
              <w:jc w:val="center"/>
              <w:outlineLvl w:val="1"/>
              <w:rPr>
                <w:rFonts w:ascii="Arial" w:hAnsi="Arial" w:cs="Arial"/>
                <w:color w:val="auto"/>
                <w:sz w:val="18"/>
                <w:szCs w:val="18"/>
              </w:rPr>
            </w:pPr>
            <w:r w:rsidRPr="00CB6EDD">
              <w:rPr>
                <w:rFonts w:ascii="Arial" w:hAnsi="Arial" w:cs="Arial"/>
                <w:color w:val="auto"/>
                <w:sz w:val="18"/>
                <w:szCs w:val="18"/>
              </w:rPr>
              <w:t>19</w:t>
            </w:r>
          </w:p>
        </w:tc>
        <w:tc>
          <w:tcPr>
            <w:tcW w:w="396" w:type="dxa"/>
            <w:noWrap/>
            <w:vAlign w:val="center"/>
          </w:tcPr>
          <w:p w14:paraId="12BFC21E" w14:textId="69246FAB"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6186A481" w14:textId="246C4875"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0561DE21" w14:textId="6039CCA2"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169355BB" w14:textId="409CF397"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2D4CB430" w14:textId="41AA62CC"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72A95353" w14:textId="140C9485"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64EE98B4" w14:textId="343FF0FB"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30650D7B" w14:textId="46E758A1"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2FC2E43A" w14:textId="05025E46"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62BA55EB" w14:textId="0B98EE80"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217EF1D6" w14:textId="7FD78F14"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1E1073F0" w14:textId="0B20AE9E"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783C85D1" w14:textId="7F2D624A"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44E695A4" w14:textId="635641F6"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5D079203" w14:textId="77777777" w:rsidR="004C51ED" w:rsidRPr="00CB6EDD" w:rsidRDefault="004C51ED" w:rsidP="004C51ED">
            <w:pPr>
              <w:pStyle w:val="Heading2"/>
              <w:jc w:val="center"/>
              <w:outlineLvl w:val="1"/>
              <w:rPr>
                <w:rFonts w:ascii="Arial" w:hAnsi="Arial" w:cs="Arial"/>
                <w:color w:val="auto"/>
                <w:sz w:val="18"/>
                <w:szCs w:val="18"/>
              </w:rPr>
            </w:pPr>
          </w:p>
        </w:tc>
      </w:tr>
      <w:tr w:rsidR="004C51ED" w:rsidRPr="006F4F79" w14:paraId="307114C9" w14:textId="77777777" w:rsidTr="00C32E56">
        <w:trPr>
          <w:trHeight w:val="368"/>
        </w:trPr>
        <w:tc>
          <w:tcPr>
            <w:tcW w:w="2622" w:type="dxa"/>
            <w:vMerge/>
            <w:noWrap/>
            <w:hideMark/>
          </w:tcPr>
          <w:p w14:paraId="7AF138A2" w14:textId="77777777" w:rsidR="004C51ED" w:rsidRPr="006F4F79" w:rsidRDefault="004C51ED" w:rsidP="004C51ED">
            <w:pPr>
              <w:rPr>
                <w:rFonts w:ascii="Arial" w:hAnsi="Arial" w:cs="Arial"/>
                <w:b/>
                <w:sz w:val="18"/>
                <w:szCs w:val="18"/>
              </w:rPr>
            </w:pPr>
          </w:p>
        </w:tc>
        <w:tc>
          <w:tcPr>
            <w:tcW w:w="486" w:type="dxa"/>
            <w:noWrap/>
            <w:hideMark/>
          </w:tcPr>
          <w:p w14:paraId="1316A56D" w14:textId="768CEEF3"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417" w:type="dxa"/>
            <w:noWrap/>
            <w:hideMark/>
          </w:tcPr>
          <w:p w14:paraId="66D502C3" w14:textId="1DBE4719" w:rsidR="004C51ED" w:rsidRPr="00CB6EDD" w:rsidRDefault="004C51ED" w:rsidP="004C51ED">
            <w:pPr>
              <w:pStyle w:val="Heading2"/>
              <w:jc w:val="center"/>
              <w:outlineLvl w:val="1"/>
              <w:rPr>
                <w:rFonts w:ascii="Arial" w:hAnsi="Arial" w:cs="Arial"/>
                <w:color w:val="auto"/>
                <w:sz w:val="18"/>
                <w:szCs w:val="18"/>
              </w:rPr>
            </w:pPr>
            <w:r>
              <w:rPr>
                <w:rFonts w:ascii="Arial" w:hAnsi="Arial" w:cs="Arial"/>
                <w:color w:val="auto"/>
                <w:sz w:val="18"/>
                <w:szCs w:val="18"/>
              </w:rPr>
              <w:t>D</w:t>
            </w:r>
          </w:p>
        </w:tc>
        <w:tc>
          <w:tcPr>
            <w:tcW w:w="396" w:type="dxa"/>
            <w:noWrap/>
            <w:vAlign w:val="center"/>
          </w:tcPr>
          <w:p w14:paraId="14D7ED93" w14:textId="77777777"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3AC1E81C" w14:textId="76F7E0BF"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3BF24D7E" w14:textId="24FC1D2C"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5993B403" w14:textId="77A8E23C"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126DBDBF" w14:textId="3B639DC8"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1714F605" w14:textId="2A27292E" w:rsidR="004C51ED" w:rsidRPr="00CB6EDD" w:rsidRDefault="004C51ED" w:rsidP="004C51ED">
            <w:pPr>
              <w:pStyle w:val="Heading2"/>
              <w:jc w:val="center"/>
              <w:outlineLvl w:val="1"/>
              <w:rPr>
                <w:rFonts w:ascii="Arial" w:hAnsi="Arial" w:cs="Arial"/>
                <w:color w:val="auto"/>
                <w:sz w:val="18"/>
                <w:szCs w:val="18"/>
              </w:rPr>
            </w:pPr>
          </w:p>
        </w:tc>
        <w:tc>
          <w:tcPr>
            <w:tcW w:w="396" w:type="dxa"/>
            <w:noWrap/>
            <w:vAlign w:val="center"/>
          </w:tcPr>
          <w:p w14:paraId="1A2EE90C" w14:textId="77777777"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14AF32ED" w14:textId="77777777"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20415F1A" w14:textId="77777777"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06EA3A59" w14:textId="77777777"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62CD09E6" w14:textId="77777777"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6F01A4C7" w14:textId="00612723"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2D1B5989" w14:textId="7364E2E4"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0D469E56" w14:textId="35DCD1AE" w:rsidR="004C51ED" w:rsidRPr="00CB6EDD" w:rsidRDefault="004C51ED" w:rsidP="004C51ED">
            <w:pPr>
              <w:pStyle w:val="Heading2"/>
              <w:jc w:val="center"/>
              <w:outlineLvl w:val="1"/>
              <w:rPr>
                <w:rFonts w:ascii="Arial" w:hAnsi="Arial" w:cs="Arial"/>
                <w:color w:val="auto"/>
                <w:sz w:val="18"/>
                <w:szCs w:val="18"/>
              </w:rPr>
            </w:pPr>
          </w:p>
        </w:tc>
        <w:tc>
          <w:tcPr>
            <w:tcW w:w="417" w:type="dxa"/>
            <w:noWrap/>
            <w:vAlign w:val="center"/>
          </w:tcPr>
          <w:p w14:paraId="6934FA3E" w14:textId="77777777" w:rsidR="004C51ED" w:rsidRPr="00CB6EDD" w:rsidRDefault="004C51ED" w:rsidP="004C51ED">
            <w:pPr>
              <w:pStyle w:val="Heading2"/>
              <w:jc w:val="center"/>
              <w:outlineLvl w:val="1"/>
              <w:rPr>
                <w:rFonts w:ascii="Arial" w:hAnsi="Arial" w:cs="Arial"/>
                <w:color w:val="auto"/>
                <w:sz w:val="18"/>
                <w:szCs w:val="18"/>
              </w:rPr>
            </w:pPr>
          </w:p>
        </w:tc>
      </w:tr>
    </w:tbl>
    <w:p w14:paraId="7659364C" w14:textId="77777777" w:rsidR="0061062F" w:rsidRDefault="0061062F" w:rsidP="00ED0356">
      <w:pPr>
        <w:shd w:val="clear" w:color="auto" w:fill="FFFFFF" w:themeFill="background1"/>
        <w:contextualSpacing/>
        <w:rPr>
          <w:rFonts w:ascii="Arial" w:hAnsi="Arial" w:cs="Arial"/>
          <w:b/>
        </w:rPr>
      </w:pPr>
    </w:p>
    <w:p w14:paraId="1C66424B" w14:textId="749E1EC5" w:rsidR="006F4F79" w:rsidRPr="00DD4A84" w:rsidRDefault="00ED0356" w:rsidP="00ED0356">
      <w:pPr>
        <w:shd w:val="clear" w:color="auto" w:fill="FFFFFF" w:themeFill="background1"/>
        <w:contextualSpacing/>
        <w:rPr>
          <w:rFonts w:ascii="Arial" w:hAnsi="Arial" w:cs="Arial"/>
          <w:b/>
        </w:rPr>
      </w:pPr>
      <w:r w:rsidRPr="006F4F79">
        <w:rPr>
          <w:rFonts w:ascii="Arial" w:hAnsi="Arial" w:cs="Arial"/>
          <w:b/>
        </w:rPr>
        <w:t xml:space="preserve">Level </w:t>
      </w:r>
      <w:r w:rsidR="004C51ED">
        <w:rPr>
          <w:rFonts w:ascii="Arial" w:hAnsi="Arial" w:cs="Arial"/>
          <w:b/>
        </w:rPr>
        <w:t>4</w:t>
      </w:r>
      <w:r w:rsidRPr="006F4F79">
        <w:rPr>
          <w:rFonts w:ascii="Arial" w:hAnsi="Arial" w:cs="Arial"/>
          <w:b/>
        </w:rPr>
        <w:t>:</w:t>
      </w:r>
    </w:p>
    <w:p w14:paraId="7A7C23DF" w14:textId="77777777" w:rsidR="00974864" w:rsidRDefault="00974864" w:rsidP="002C6C13">
      <w:pPr>
        <w:rPr>
          <w:rFonts w:ascii="Arial" w:hAnsi="Arial" w:cs="Arial"/>
          <w:b/>
        </w:rPr>
      </w:pPr>
    </w:p>
    <w:p w14:paraId="5AE8AEC9" w14:textId="77777777" w:rsidR="006F4F79" w:rsidRPr="006F4F79" w:rsidRDefault="006F4F79" w:rsidP="002C6C13">
      <w:pPr>
        <w:rPr>
          <w:rFonts w:ascii="Arial" w:hAnsi="Arial" w:cs="Arial"/>
          <w:b/>
        </w:rPr>
      </w:pPr>
    </w:p>
    <w:p w14:paraId="07791BA0" w14:textId="77777777" w:rsidR="000A6BBC" w:rsidRPr="00A33842" w:rsidRDefault="000A6BBC" w:rsidP="000A6BBC">
      <w:pPr>
        <w:rPr>
          <w:rFonts w:ascii="Arial" w:hAnsi="Arial" w:cs="Arial"/>
          <w:b/>
        </w:rPr>
      </w:pPr>
      <w:r w:rsidRPr="00A33842">
        <w:rPr>
          <w:rFonts w:ascii="Arial" w:hAnsi="Arial" w:cs="Arial"/>
          <w:b/>
        </w:rPr>
        <w:t>VIII Course Coverage</w:t>
      </w:r>
    </w:p>
    <w:tbl>
      <w:tblPr>
        <w:tblStyle w:val="TableGrid"/>
        <w:tblW w:w="11160" w:type="dxa"/>
        <w:tblInd w:w="-365" w:type="dxa"/>
        <w:tblLook w:val="04A0" w:firstRow="1" w:lastRow="0" w:firstColumn="1" w:lastColumn="0" w:noHBand="0" w:noVBand="1"/>
      </w:tblPr>
      <w:tblGrid>
        <w:gridCol w:w="830"/>
        <w:gridCol w:w="3647"/>
        <w:gridCol w:w="1296"/>
        <w:gridCol w:w="2927"/>
        <w:gridCol w:w="2460"/>
      </w:tblGrid>
      <w:tr w:rsidR="000A6BBC" w:rsidRPr="00A33842" w14:paraId="4F575FBA" w14:textId="77777777" w:rsidTr="00BC07DC">
        <w:trPr>
          <w:trHeight w:val="458"/>
        </w:trPr>
        <w:tc>
          <w:tcPr>
            <w:tcW w:w="830" w:type="dxa"/>
          </w:tcPr>
          <w:p w14:paraId="4C25751C" w14:textId="77777777" w:rsidR="000A6BBC" w:rsidRPr="00A33842" w:rsidRDefault="000A6BBC" w:rsidP="000A6BBC">
            <w:pPr>
              <w:pStyle w:val="NoSpacing"/>
              <w:rPr>
                <w:rFonts w:ascii="Arial" w:hAnsi="Arial" w:cs="Arial"/>
              </w:rPr>
            </w:pPr>
            <w:r w:rsidRPr="00A33842">
              <w:rPr>
                <w:rFonts w:ascii="Arial" w:hAnsi="Arial" w:cs="Arial"/>
              </w:rPr>
              <w:t>Week</w:t>
            </w:r>
          </w:p>
        </w:tc>
        <w:tc>
          <w:tcPr>
            <w:tcW w:w="3647" w:type="dxa"/>
          </w:tcPr>
          <w:p w14:paraId="540A7E8D" w14:textId="77777777" w:rsidR="000A6BBC" w:rsidRPr="00A33842" w:rsidRDefault="000A6BBC" w:rsidP="000A6BBC">
            <w:pPr>
              <w:pStyle w:val="NoSpacing"/>
              <w:rPr>
                <w:rFonts w:ascii="Arial" w:hAnsi="Arial" w:cs="Arial"/>
              </w:rPr>
            </w:pPr>
            <w:r w:rsidRPr="00A33842">
              <w:rPr>
                <w:rFonts w:ascii="Arial" w:hAnsi="Arial" w:cs="Arial"/>
              </w:rPr>
              <w:t>Topic</w:t>
            </w:r>
          </w:p>
        </w:tc>
        <w:tc>
          <w:tcPr>
            <w:tcW w:w="1296" w:type="dxa"/>
          </w:tcPr>
          <w:p w14:paraId="31A5B6B9" w14:textId="77777777" w:rsidR="000A6BBC" w:rsidRPr="00A33842" w:rsidRDefault="000A6BBC" w:rsidP="000A6BBC">
            <w:pPr>
              <w:pStyle w:val="NoSpacing"/>
              <w:rPr>
                <w:rFonts w:ascii="Arial" w:hAnsi="Arial" w:cs="Arial"/>
              </w:rPr>
            </w:pPr>
            <w:r w:rsidRPr="00A33842">
              <w:rPr>
                <w:rFonts w:ascii="Arial" w:hAnsi="Arial" w:cs="Arial"/>
              </w:rPr>
              <w:t>Course</w:t>
            </w:r>
          </w:p>
          <w:p w14:paraId="3D5FA655" w14:textId="77777777" w:rsidR="000A6BBC" w:rsidRPr="00A33842" w:rsidRDefault="000A6BBC" w:rsidP="000A6BBC">
            <w:pPr>
              <w:pStyle w:val="NoSpacing"/>
              <w:rPr>
                <w:rFonts w:ascii="Arial" w:hAnsi="Arial" w:cs="Arial"/>
              </w:rPr>
            </w:pPr>
            <w:r w:rsidRPr="00A33842">
              <w:rPr>
                <w:rFonts w:ascii="Arial" w:hAnsi="Arial" w:cs="Arial"/>
              </w:rPr>
              <w:t>Outcome</w:t>
            </w:r>
          </w:p>
        </w:tc>
        <w:tc>
          <w:tcPr>
            <w:tcW w:w="2927" w:type="dxa"/>
          </w:tcPr>
          <w:p w14:paraId="197CDD87" w14:textId="77777777" w:rsidR="000A6BBC" w:rsidRPr="00A33842" w:rsidRDefault="000A6BBC" w:rsidP="000A6BBC">
            <w:pPr>
              <w:pStyle w:val="NoSpacing"/>
              <w:rPr>
                <w:rFonts w:ascii="Arial" w:hAnsi="Arial" w:cs="Arial"/>
              </w:rPr>
            </w:pPr>
            <w:r w:rsidRPr="00A33842">
              <w:rPr>
                <w:rFonts w:ascii="Arial" w:hAnsi="Arial" w:cs="Arial"/>
              </w:rPr>
              <w:t>Learning Activities</w:t>
            </w:r>
          </w:p>
          <w:p w14:paraId="664B44EE" w14:textId="77777777" w:rsidR="000A6BBC" w:rsidRPr="00A33842" w:rsidRDefault="000A6BBC" w:rsidP="000A6BBC">
            <w:pPr>
              <w:pStyle w:val="NoSpacing"/>
              <w:rPr>
                <w:rFonts w:ascii="Arial" w:hAnsi="Arial" w:cs="Arial"/>
              </w:rPr>
            </w:pPr>
            <w:r w:rsidRPr="00A33842">
              <w:rPr>
                <w:rFonts w:ascii="Arial" w:hAnsi="Arial" w:cs="Arial"/>
              </w:rPr>
              <w:t>Students will:</w:t>
            </w:r>
          </w:p>
        </w:tc>
        <w:tc>
          <w:tcPr>
            <w:tcW w:w="2460" w:type="dxa"/>
          </w:tcPr>
          <w:p w14:paraId="70A043D6" w14:textId="77777777" w:rsidR="000A6BBC" w:rsidRPr="00A33842" w:rsidRDefault="000A6BBC" w:rsidP="000A6BBC">
            <w:pPr>
              <w:pStyle w:val="NoSpacing"/>
              <w:rPr>
                <w:rFonts w:ascii="Arial" w:hAnsi="Arial" w:cs="Arial"/>
              </w:rPr>
            </w:pPr>
            <w:r w:rsidRPr="00A33842">
              <w:rPr>
                <w:rFonts w:ascii="Arial" w:hAnsi="Arial" w:cs="Arial"/>
              </w:rPr>
              <w:t>Assessment</w:t>
            </w:r>
          </w:p>
        </w:tc>
      </w:tr>
      <w:tr w:rsidR="000A6BBC" w:rsidRPr="00A33842" w14:paraId="1566C839" w14:textId="77777777" w:rsidTr="00BC07DC">
        <w:trPr>
          <w:trHeight w:val="699"/>
        </w:trPr>
        <w:tc>
          <w:tcPr>
            <w:tcW w:w="830" w:type="dxa"/>
          </w:tcPr>
          <w:p w14:paraId="66004D7E" w14:textId="77777777" w:rsidR="000A6BBC" w:rsidRPr="00A33842" w:rsidRDefault="000A6BBC" w:rsidP="000A6BBC">
            <w:pPr>
              <w:pStyle w:val="NoSpacing"/>
              <w:rPr>
                <w:rFonts w:ascii="Arial" w:hAnsi="Arial" w:cs="Arial"/>
              </w:rPr>
            </w:pPr>
            <w:r w:rsidRPr="00A33842">
              <w:rPr>
                <w:rFonts w:ascii="Arial" w:hAnsi="Arial" w:cs="Arial"/>
              </w:rPr>
              <w:t>1</w:t>
            </w:r>
          </w:p>
        </w:tc>
        <w:tc>
          <w:tcPr>
            <w:tcW w:w="3647" w:type="dxa"/>
          </w:tcPr>
          <w:p w14:paraId="372E9E6E" w14:textId="77777777" w:rsidR="00E8742A" w:rsidRPr="00A33842" w:rsidRDefault="00E8742A" w:rsidP="00E8742A">
            <w:pPr>
              <w:autoSpaceDE w:val="0"/>
              <w:autoSpaceDN w:val="0"/>
              <w:adjustRightInd w:val="0"/>
              <w:rPr>
                <w:rFonts w:ascii="Arial" w:eastAsia="Calibri" w:hAnsi="Arial" w:cs="Arial"/>
              </w:rPr>
            </w:pPr>
            <w:r w:rsidRPr="00A33842">
              <w:rPr>
                <w:rFonts w:ascii="Arial" w:eastAsia="Calibri" w:hAnsi="Arial" w:cs="Arial"/>
              </w:rPr>
              <w:t>Orientation of FCPC Vision, Mission, Goal, Core Values, Program Education Outcomes and Course Outcomes</w:t>
            </w:r>
          </w:p>
          <w:p w14:paraId="0955ED2B" w14:textId="785340CE" w:rsidR="00FB16F3" w:rsidRDefault="00E8742A" w:rsidP="00FB16F3">
            <w:pPr>
              <w:pStyle w:val="NoSpacing"/>
              <w:rPr>
                <w:rFonts w:ascii="Arial" w:hAnsi="Arial" w:cs="Arial"/>
                <w:bCs/>
              </w:rPr>
            </w:pPr>
            <w:r w:rsidRPr="00A33842">
              <w:rPr>
                <w:rFonts w:ascii="Arial" w:eastAsia="Calibri" w:hAnsi="Arial" w:cs="Arial"/>
              </w:rPr>
              <w:t>Essential Knowledge and Skills</w:t>
            </w:r>
            <w:r w:rsidR="0097171A">
              <w:rPr>
                <w:rFonts w:ascii="Arial" w:eastAsia="Calibri" w:hAnsi="Arial" w:cs="Arial"/>
              </w:rPr>
              <w:t>.</w:t>
            </w:r>
            <w:r w:rsidRPr="00A33842">
              <w:rPr>
                <w:rFonts w:ascii="Arial" w:eastAsia="Calibri" w:hAnsi="Arial" w:cs="Arial"/>
              </w:rPr>
              <w:t xml:space="preserve"> </w:t>
            </w:r>
          </w:p>
          <w:p w14:paraId="4C91186D" w14:textId="77777777" w:rsidR="00FB16F3" w:rsidRDefault="00FB16F3" w:rsidP="00FB16F3">
            <w:pPr>
              <w:pStyle w:val="NoSpacing"/>
              <w:rPr>
                <w:rFonts w:ascii="Arial" w:hAnsi="Arial" w:cs="Arial"/>
                <w:bCs/>
              </w:rPr>
            </w:pPr>
          </w:p>
          <w:p w14:paraId="2A154B3B" w14:textId="008613B3" w:rsidR="000A6BBC" w:rsidRPr="00A00845" w:rsidRDefault="000A6BBC" w:rsidP="009F596F">
            <w:pPr>
              <w:rPr>
                <w:rFonts w:ascii="Arial" w:hAnsi="Arial" w:cs="Arial"/>
                <w:bCs/>
              </w:rPr>
            </w:pPr>
          </w:p>
        </w:tc>
        <w:tc>
          <w:tcPr>
            <w:tcW w:w="1296" w:type="dxa"/>
          </w:tcPr>
          <w:p w14:paraId="0DF3D84D" w14:textId="4E8EE3B3" w:rsidR="000A6BBC" w:rsidRPr="00A33842" w:rsidRDefault="000A6BBC" w:rsidP="001A0006">
            <w:pPr>
              <w:pStyle w:val="NoSpacing"/>
              <w:rPr>
                <w:rFonts w:ascii="Arial" w:hAnsi="Arial" w:cs="Arial"/>
              </w:rPr>
            </w:pPr>
            <w:r w:rsidRPr="00A33842">
              <w:rPr>
                <w:rFonts w:ascii="Arial" w:hAnsi="Arial" w:cs="Arial"/>
              </w:rPr>
              <w:t>CO - 1</w:t>
            </w:r>
            <w:r w:rsidR="00ED3141" w:rsidRPr="00A33842">
              <w:rPr>
                <w:rFonts w:ascii="Arial" w:hAnsi="Arial" w:cs="Arial"/>
              </w:rPr>
              <w:t xml:space="preserve"> </w:t>
            </w:r>
          </w:p>
        </w:tc>
        <w:tc>
          <w:tcPr>
            <w:tcW w:w="2927" w:type="dxa"/>
          </w:tcPr>
          <w:p w14:paraId="488F9276" w14:textId="3B1FED0B" w:rsidR="00D843DD" w:rsidRPr="00030AD3" w:rsidRDefault="000A6BDA" w:rsidP="00887277">
            <w:pPr>
              <w:pStyle w:val="ListParagraph"/>
              <w:numPr>
                <w:ilvl w:val="0"/>
                <w:numId w:val="11"/>
              </w:numPr>
              <w:rPr>
                <w:rFonts w:ascii="Arial" w:hAnsi="Arial" w:cs="Arial"/>
                <w:iCs/>
              </w:rPr>
            </w:pPr>
            <w:r w:rsidRPr="00A33842">
              <w:rPr>
                <w:rFonts w:ascii="Arial" w:hAnsi="Arial" w:cs="Arial"/>
                <w:iCs/>
              </w:rPr>
              <w:t>Adhere to FCPC’s vision, mission, core values, and program educational outcomes.</w:t>
            </w:r>
          </w:p>
          <w:p w14:paraId="02652BC1" w14:textId="0CD14191" w:rsidR="004C51ED" w:rsidRPr="00012001" w:rsidRDefault="004C51ED" w:rsidP="00390954">
            <w:pPr>
              <w:pStyle w:val="ListParagraph"/>
              <w:ind w:left="360"/>
              <w:rPr>
                <w:rFonts w:ascii="Arial" w:hAnsi="Arial" w:cs="Arial"/>
                <w:bCs/>
              </w:rPr>
            </w:pPr>
          </w:p>
        </w:tc>
        <w:tc>
          <w:tcPr>
            <w:tcW w:w="2460" w:type="dxa"/>
          </w:tcPr>
          <w:p w14:paraId="56A4E5E2" w14:textId="77777777" w:rsidR="000A6BDA" w:rsidRPr="00A33842" w:rsidRDefault="000A6BDA" w:rsidP="000A6BDA">
            <w:pPr>
              <w:rPr>
                <w:rFonts w:ascii="Arial" w:hAnsi="Arial" w:cs="Arial"/>
              </w:rPr>
            </w:pPr>
            <w:r w:rsidRPr="00A33842">
              <w:rPr>
                <w:rFonts w:ascii="Arial" w:hAnsi="Arial" w:cs="Arial"/>
              </w:rPr>
              <w:t xml:space="preserve">Formative Assessments </w:t>
            </w:r>
          </w:p>
          <w:p w14:paraId="0F13E293" w14:textId="77777777" w:rsidR="000A6BDA" w:rsidRPr="00A33842" w:rsidRDefault="000A6BDA" w:rsidP="000A6BDA">
            <w:pPr>
              <w:rPr>
                <w:rFonts w:ascii="Arial" w:hAnsi="Arial" w:cs="Arial"/>
              </w:rPr>
            </w:pPr>
          </w:p>
          <w:p w14:paraId="4B8055C2" w14:textId="3CFFDC23" w:rsidR="000A6BBC" w:rsidRPr="00A33842" w:rsidRDefault="000A6BBC" w:rsidP="00451CE3">
            <w:pPr>
              <w:jc w:val="both"/>
              <w:rPr>
                <w:rFonts w:ascii="Arial" w:hAnsi="Arial" w:cs="Arial"/>
              </w:rPr>
            </w:pPr>
          </w:p>
        </w:tc>
      </w:tr>
      <w:tr w:rsidR="00104EE0" w:rsidRPr="00A33842" w14:paraId="6D239DB3" w14:textId="77777777" w:rsidTr="00BC07DC">
        <w:tc>
          <w:tcPr>
            <w:tcW w:w="830" w:type="dxa"/>
          </w:tcPr>
          <w:p w14:paraId="231BF6E5" w14:textId="31932186" w:rsidR="00104EE0" w:rsidRPr="00A33842" w:rsidRDefault="00104EE0" w:rsidP="00104EE0">
            <w:pPr>
              <w:pStyle w:val="NoSpacing"/>
              <w:rPr>
                <w:rFonts w:ascii="Arial" w:hAnsi="Arial" w:cs="Arial"/>
              </w:rPr>
            </w:pPr>
            <w:r w:rsidRPr="00A33842">
              <w:rPr>
                <w:rFonts w:ascii="Arial" w:hAnsi="Arial" w:cs="Arial"/>
              </w:rPr>
              <w:t>2</w:t>
            </w:r>
          </w:p>
        </w:tc>
        <w:tc>
          <w:tcPr>
            <w:tcW w:w="3647" w:type="dxa"/>
          </w:tcPr>
          <w:p w14:paraId="7F57CD97" w14:textId="1B65B350" w:rsidR="00104EE0" w:rsidRPr="00104EE0" w:rsidRDefault="00E35E89" w:rsidP="00104EE0">
            <w:pPr>
              <w:rPr>
                <w:rFonts w:ascii="Arial" w:hAnsi="Arial" w:cs="Arial"/>
              </w:rPr>
            </w:pPr>
            <w:r>
              <w:rPr>
                <w:rFonts w:ascii="Arial" w:hAnsi="Arial" w:cs="Arial"/>
                <w:color w:val="000000"/>
              </w:rPr>
              <w:t>Introduction to Retail Management</w:t>
            </w:r>
          </w:p>
          <w:p w14:paraId="6FF3A32E" w14:textId="6A5FA3B0" w:rsidR="00104EE0" w:rsidRPr="00104EE0" w:rsidRDefault="00104EE0" w:rsidP="00390954">
            <w:pPr>
              <w:rPr>
                <w:rFonts w:ascii="Arial" w:hAnsi="Arial" w:cs="Arial"/>
              </w:rPr>
            </w:pPr>
          </w:p>
        </w:tc>
        <w:tc>
          <w:tcPr>
            <w:tcW w:w="1296" w:type="dxa"/>
          </w:tcPr>
          <w:p w14:paraId="70C7FBEB" w14:textId="38C83F01" w:rsidR="00104EE0" w:rsidRPr="00A33842" w:rsidRDefault="00104EE0" w:rsidP="00104EE0">
            <w:pPr>
              <w:pStyle w:val="NoSpacing"/>
              <w:rPr>
                <w:rFonts w:ascii="Arial" w:hAnsi="Arial" w:cs="Arial"/>
              </w:rPr>
            </w:pPr>
            <w:r>
              <w:rPr>
                <w:rFonts w:ascii="Arial" w:hAnsi="Arial" w:cs="Arial"/>
              </w:rPr>
              <w:t>CO - 1</w:t>
            </w:r>
          </w:p>
        </w:tc>
        <w:tc>
          <w:tcPr>
            <w:tcW w:w="2927" w:type="dxa"/>
          </w:tcPr>
          <w:p w14:paraId="15ED3739" w14:textId="6740C919" w:rsidR="00E7089F" w:rsidRPr="004C51ED" w:rsidRDefault="00390954" w:rsidP="00E35E89">
            <w:pPr>
              <w:pStyle w:val="ListParagraph"/>
              <w:numPr>
                <w:ilvl w:val="0"/>
                <w:numId w:val="10"/>
              </w:numPr>
              <w:rPr>
                <w:rFonts w:ascii="Arial" w:hAnsi="Arial" w:cs="Arial"/>
                <w:bCs/>
              </w:rPr>
            </w:pPr>
            <w:r>
              <w:rPr>
                <w:rFonts w:ascii="Arial" w:hAnsi="Arial" w:cs="Arial"/>
                <w:bCs/>
              </w:rPr>
              <w:t xml:space="preserve">Definition of </w:t>
            </w:r>
            <w:r w:rsidR="00E35E89">
              <w:rPr>
                <w:rFonts w:ascii="Arial" w:hAnsi="Arial" w:cs="Arial"/>
                <w:bCs/>
              </w:rPr>
              <w:t>Retail Management and its significance to the market</w:t>
            </w:r>
          </w:p>
        </w:tc>
        <w:tc>
          <w:tcPr>
            <w:tcW w:w="2460" w:type="dxa"/>
          </w:tcPr>
          <w:p w14:paraId="2A7A5542" w14:textId="77777777" w:rsidR="00104EE0" w:rsidRDefault="00390954" w:rsidP="00681347">
            <w:pPr>
              <w:jc w:val="both"/>
              <w:rPr>
                <w:rFonts w:ascii="Arial" w:hAnsi="Arial" w:cs="Arial"/>
              </w:rPr>
            </w:pPr>
            <w:r>
              <w:rPr>
                <w:rFonts w:ascii="Arial" w:hAnsi="Arial" w:cs="Arial"/>
              </w:rPr>
              <w:t>Recitation</w:t>
            </w:r>
          </w:p>
          <w:p w14:paraId="0E51A495" w14:textId="1BABD796" w:rsidR="00390954" w:rsidRPr="00A33842" w:rsidRDefault="00390954" w:rsidP="00681347">
            <w:pPr>
              <w:jc w:val="both"/>
              <w:rPr>
                <w:rFonts w:ascii="Arial" w:hAnsi="Arial" w:cs="Arial"/>
              </w:rPr>
            </w:pPr>
          </w:p>
        </w:tc>
      </w:tr>
      <w:tr w:rsidR="00104EE0" w:rsidRPr="00A33842" w14:paraId="6AB27E9D" w14:textId="77777777" w:rsidTr="00BC07DC">
        <w:tc>
          <w:tcPr>
            <w:tcW w:w="830" w:type="dxa"/>
          </w:tcPr>
          <w:p w14:paraId="0A65D75D" w14:textId="451CEB46" w:rsidR="00104EE0" w:rsidRPr="00A33842" w:rsidRDefault="00104EE0" w:rsidP="00104EE0">
            <w:pPr>
              <w:pStyle w:val="NoSpacing"/>
              <w:rPr>
                <w:rFonts w:ascii="Arial" w:hAnsi="Arial" w:cs="Arial"/>
              </w:rPr>
            </w:pPr>
            <w:r w:rsidRPr="00A33842">
              <w:rPr>
                <w:rFonts w:ascii="Arial" w:hAnsi="Arial" w:cs="Arial"/>
              </w:rPr>
              <w:t>3</w:t>
            </w:r>
          </w:p>
        </w:tc>
        <w:tc>
          <w:tcPr>
            <w:tcW w:w="3647" w:type="dxa"/>
          </w:tcPr>
          <w:p w14:paraId="48383383" w14:textId="200714C6" w:rsidR="00390954" w:rsidRDefault="00E35E89" w:rsidP="00104EE0">
            <w:pPr>
              <w:rPr>
                <w:rFonts w:ascii="Arial" w:hAnsi="Arial" w:cs="Arial"/>
              </w:rPr>
            </w:pPr>
            <w:r>
              <w:rPr>
                <w:rFonts w:ascii="Arial" w:hAnsi="Arial" w:cs="Arial"/>
              </w:rPr>
              <w:t>The Basics of Retail Management</w:t>
            </w:r>
          </w:p>
          <w:p w14:paraId="353A8072" w14:textId="1BF95B81" w:rsidR="00E7089F" w:rsidRPr="00104EE0" w:rsidRDefault="00E7089F" w:rsidP="00104EE0">
            <w:pPr>
              <w:rPr>
                <w:rFonts w:ascii="Arial" w:hAnsi="Arial" w:cs="Arial"/>
              </w:rPr>
            </w:pPr>
          </w:p>
        </w:tc>
        <w:tc>
          <w:tcPr>
            <w:tcW w:w="1296" w:type="dxa"/>
          </w:tcPr>
          <w:p w14:paraId="205E65D0" w14:textId="473D8923" w:rsidR="00104EE0" w:rsidRPr="00A33842" w:rsidRDefault="00104EE0" w:rsidP="00104EE0">
            <w:pPr>
              <w:pStyle w:val="NoSpacing"/>
              <w:rPr>
                <w:rFonts w:ascii="Arial" w:hAnsi="Arial" w:cs="Arial"/>
              </w:rPr>
            </w:pPr>
            <w:r>
              <w:rPr>
                <w:rFonts w:ascii="Arial" w:hAnsi="Arial" w:cs="Arial"/>
              </w:rPr>
              <w:t>CO - 1</w:t>
            </w:r>
          </w:p>
        </w:tc>
        <w:tc>
          <w:tcPr>
            <w:tcW w:w="2927" w:type="dxa"/>
          </w:tcPr>
          <w:p w14:paraId="2B5B81B6" w14:textId="4D4BA44B" w:rsidR="004C51ED" w:rsidRPr="002A330D" w:rsidRDefault="00E35E89" w:rsidP="00176910">
            <w:pPr>
              <w:pStyle w:val="ListParagraph"/>
              <w:numPr>
                <w:ilvl w:val="0"/>
                <w:numId w:val="10"/>
              </w:numPr>
              <w:rPr>
                <w:rFonts w:ascii="Arial" w:hAnsi="Arial" w:cs="Arial"/>
                <w:bCs/>
              </w:rPr>
            </w:pPr>
            <w:r>
              <w:rPr>
                <w:rFonts w:ascii="Arial" w:hAnsi="Arial" w:cs="Arial"/>
                <w:bCs/>
              </w:rPr>
              <w:t>Differentiate the types of retailers</w:t>
            </w:r>
          </w:p>
        </w:tc>
        <w:tc>
          <w:tcPr>
            <w:tcW w:w="2460" w:type="dxa"/>
          </w:tcPr>
          <w:p w14:paraId="77755107" w14:textId="5DDE8FF0" w:rsidR="00104EE0" w:rsidRPr="00A33842" w:rsidRDefault="00390954" w:rsidP="00390954">
            <w:pPr>
              <w:jc w:val="both"/>
              <w:rPr>
                <w:rFonts w:ascii="Arial" w:hAnsi="Arial" w:cs="Arial"/>
              </w:rPr>
            </w:pPr>
            <w:r>
              <w:rPr>
                <w:rFonts w:ascii="Arial" w:hAnsi="Arial" w:cs="Arial"/>
              </w:rPr>
              <w:t>Assignment / Quizzes</w:t>
            </w:r>
          </w:p>
        </w:tc>
      </w:tr>
      <w:tr w:rsidR="00104EE0" w:rsidRPr="00A33842" w14:paraId="516951FA" w14:textId="77777777" w:rsidTr="00BC07DC">
        <w:tc>
          <w:tcPr>
            <w:tcW w:w="830" w:type="dxa"/>
          </w:tcPr>
          <w:p w14:paraId="5CB03DA7" w14:textId="0E6B3B25" w:rsidR="00104EE0" w:rsidRPr="00A33842" w:rsidRDefault="00104EE0" w:rsidP="00104EE0">
            <w:pPr>
              <w:pStyle w:val="NoSpacing"/>
              <w:rPr>
                <w:rFonts w:ascii="Arial" w:hAnsi="Arial" w:cs="Arial"/>
              </w:rPr>
            </w:pPr>
            <w:r w:rsidRPr="00A33842">
              <w:rPr>
                <w:rFonts w:ascii="Arial" w:hAnsi="Arial" w:cs="Arial"/>
              </w:rPr>
              <w:t>4</w:t>
            </w:r>
          </w:p>
        </w:tc>
        <w:tc>
          <w:tcPr>
            <w:tcW w:w="3647" w:type="dxa"/>
          </w:tcPr>
          <w:p w14:paraId="6CAFDA50" w14:textId="77777777" w:rsidR="00104EE0" w:rsidRDefault="00104EE0" w:rsidP="00104EE0">
            <w:pPr>
              <w:rPr>
                <w:rFonts w:ascii="Arial" w:hAnsi="Arial" w:cs="Arial"/>
                <w:lang w:val="en-PH"/>
              </w:rPr>
            </w:pPr>
          </w:p>
          <w:p w14:paraId="1A707714" w14:textId="22BCAC7A" w:rsidR="00104EE0" w:rsidRPr="00104EE0" w:rsidRDefault="00E35E89" w:rsidP="00104EE0">
            <w:pPr>
              <w:rPr>
                <w:rFonts w:ascii="Arial" w:hAnsi="Arial" w:cs="Arial"/>
                <w:lang w:val="en-PH"/>
              </w:rPr>
            </w:pPr>
            <w:r>
              <w:rPr>
                <w:rFonts w:ascii="Arial" w:hAnsi="Arial" w:cs="Arial"/>
                <w:lang w:val="en-PH"/>
              </w:rPr>
              <w:t>Multi-channel Retailing</w:t>
            </w:r>
          </w:p>
        </w:tc>
        <w:tc>
          <w:tcPr>
            <w:tcW w:w="1296" w:type="dxa"/>
          </w:tcPr>
          <w:p w14:paraId="679508B7" w14:textId="1EC2DE88" w:rsidR="00104EE0" w:rsidRPr="00A33842" w:rsidRDefault="00104EE0" w:rsidP="00104EE0">
            <w:pPr>
              <w:pStyle w:val="NoSpacing"/>
              <w:rPr>
                <w:rFonts w:ascii="Arial" w:hAnsi="Arial" w:cs="Arial"/>
              </w:rPr>
            </w:pPr>
            <w:r w:rsidRPr="00A33842">
              <w:rPr>
                <w:rFonts w:ascii="Arial" w:hAnsi="Arial" w:cs="Arial"/>
              </w:rPr>
              <w:t>CO - 1</w:t>
            </w:r>
          </w:p>
        </w:tc>
        <w:tc>
          <w:tcPr>
            <w:tcW w:w="2927" w:type="dxa"/>
          </w:tcPr>
          <w:p w14:paraId="2768DE70" w14:textId="501871CF" w:rsidR="00D943EC" w:rsidRDefault="00E35E89" w:rsidP="004C51ED">
            <w:pPr>
              <w:pStyle w:val="ListParagraph"/>
              <w:numPr>
                <w:ilvl w:val="0"/>
                <w:numId w:val="10"/>
              </w:numPr>
              <w:rPr>
                <w:rFonts w:ascii="Arial" w:hAnsi="Arial" w:cs="Arial"/>
                <w:bCs/>
              </w:rPr>
            </w:pPr>
            <w:r>
              <w:rPr>
                <w:rFonts w:ascii="Arial" w:hAnsi="Arial" w:cs="Arial"/>
                <w:bCs/>
              </w:rPr>
              <w:t xml:space="preserve">Different types of retail channels </w:t>
            </w:r>
          </w:p>
          <w:p w14:paraId="54D2F64D" w14:textId="5D2C3EEF" w:rsidR="00E35E89" w:rsidRDefault="00E35E89" w:rsidP="004C51ED">
            <w:pPr>
              <w:pStyle w:val="ListParagraph"/>
              <w:numPr>
                <w:ilvl w:val="0"/>
                <w:numId w:val="10"/>
              </w:numPr>
              <w:rPr>
                <w:rFonts w:ascii="Arial" w:hAnsi="Arial" w:cs="Arial"/>
                <w:bCs/>
              </w:rPr>
            </w:pPr>
            <w:r>
              <w:rPr>
                <w:rFonts w:ascii="Arial" w:hAnsi="Arial" w:cs="Arial"/>
                <w:bCs/>
              </w:rPr>
              <w:t>Direct Selling</w:t>
            </w:r>
          </w:p>
          <w:p w14:paraId="05773FF4" w14:textId="4E16BAD9" w:rsidR="00E35E89" w:rsidRDefault="00E35E89" w:rsidP="004C51ED">
            <w:pPr>
              <w:pStyle w:val="ListParagraph"/>
              <w:numPr>
                <w:ilvl w:val="0"/>
                <w:numId w:val="10"/>
              </w:numPr>
              <w:rPr>
                <w:rFonts w:ascii="Arial" w:hAnsi="Arial" w:cs="Arial"/>
                <w:bCs/>
              </w:rPr>
            </w:pPr>
            <w:r>
              <w:rPr>
                <w:rFonts w:ascii="Arial" w:hAnsi="Arial" w:cs="Arial"/>
                <w:bCs/>
              </w:rPr>
              <w:t>Internet</w:t>
            </w:r>
          </w:p>
          <w:p w14:paraId="590B080C" w14:textId="441E8306" w:rsidR="00E35E89" w:rsidRDefault="00E35E89" w:rsidP="004C51ED">
            <w:pPr>
              <w:pStyle w:val="ListParagraph"/>
              <w:numPr>
                <w:ilvl w:val="0"/>
                <w:numId w:val="10"/>
              </w:numPr>
              <w:rPr>
                <w:rFonts w:ascii="Arial" w:hAnsi="Arial" w:cs="Arial"/>
                <w:bCs/>
              </w:rPr>
            </w:pPr>
            <w:r>
              <w:rPr>
                <w:rFonts w:ascii="Arial" w:hAnsi="Arial" w:cs="Arial"/>
                <w:bCs/>
              </w:rPr>
              <w:t>Catalogues</w:t>
            </w:r>
          </w:p>
          <w:p w14:paraId="61955E6F" w14:textId="217550E9" w:rsidR="00E35E89" w:rsidRDefault="00E35E89" w:rsidP="004C51ED">
            <w:pPr>
              <w:pStyle w:val="ListParagraph"/>
              <w:numPr>
                <w:ilvl w:val="0"/>
                <w:numId w:val="10"/>
              </w:numPr>
              <w:rPr>
                <w:rFonts w:ascii="Arial" w:hAnsi="Arial" w:cs="Arial"/>
                <w:bCs/>
              </w:rPr>
            </w:pPr>
            <w:r>
              <w:rPr>
                <w:rFonts w:ascii="Arial" w:hAnsi="Arial" w:cs="Arial"/>
                <w:bCs/>
              </w:rPr>
              <w:t>Benefits to the market</w:t>
            </w:r>
          </w:p>
          <w:p w14:paraId="4B6CD768" w14:textId="18F3F3C0" w:rsidR="00D943EC" w:rsidRPr="00D943EC" w:rsidRDefault="00D943EC" w:rsidP="00D943EC">
            <w:pPr>
              <w:rPr>
                <w:rFonts w:ascii="Arial" w:hAnsi="Arial" w:cs="Arial"/>
                <w:bCs/>
              </w:rPr>
            </w:pPr>
          </w:p>
        </w:tc>
        <w:tc>
          <w:tcPr>
            <w:tcW w:w="2460" w:type="dxa"/>
          </w:tcPr>
          <w:p w14:paraId="6FC0C598" w14:textId="12BAC595" w:rsidR="00104EE0" w:rsidRPr="00A33842" w:rsidRDefault="00CA45F1" w:rsidP="00451CE3">
            <w:pPr>
              <w:jc w:val="both"/>
              <w:rPr>
                <w:rFonts w:ascii="Arial" w:hAnsi="Arial" w:cs="Arial"/>
              </w:rPr>
            </w:pPr>
            <w:r>
              <w:rPr>
                <w:rFonts w:ascii="Arial" w:hAnsi="Arial" w:cs="Arial"/>
              </w:rPr>
              <w:t>Lecture / Discussion</w:t>
            </w:r>
          </w:p>
        </w:tc>
      </w:tr>
      <w:tr w:rsidR="00104EE0" w:rsidRPr="00A33842" w14:paraId="6C7D0EA2" w14:textId="77777777" w:rsidTr="00BC07DC">
        <w:tc>
          <w:tcPr>
            <w:tcW w:w="830" w:type="dxa"/>
          </w:tcPr>
          <w:p w14:paraId="572450C5" w14:textId="3B4ADEDE" w:rsidR="00104EE0" w:rsidRPr="00A33842" w:rsidRDefault="00104EE0" w:rsidP="00104EE0">
            <w:pPr>
              <w:pStyle w:val="NoSpacing"/>
              <w:rPr>
                <w:rFonts w:ascii="Arial" w:hAnsi="Arial" w:cs="Arial"/>
              </w:rPr>
            </w:pPr>
            <w:r w:rsidRPr="00A33842">
              <w:rPr>
                <w:rFonts w:ascii="Arial" w:hAnsi="Arial" w:cs="Arial"/>
              </w:rPr>
              <w:t>5</w:t>
            </w:r>
          </w:p>
        </w:tc>
        <w:tc>
          <w:tcPr>
            <w:tcW w:w="3647" w:type="dxa"/>
          </w:tcPr>
          <w:p w14:paraId="761ABE83" w14:textId="77777777" w:rsidR="00176910" w:rsidRDefault="00176910" w:rsidP="00390954">
            <w:pPr>
              <w:rPr>
                <w:rFonts w:ascii="Arial" w:hAnsi="Arial" w:cs="Arial"/>
                <w:lang w:val="en-PH"/>
              </w:rPr>
            </w:pPr>
          </w:p>
          <w:p w14:paraId="57D5CD8B" w14:textId="403B3173" w:rsidR="00E35E89" w:rsidRPr="00104EE0" w:rsidRDefault="00E35E89" w:rsidP="00390954">
            <w:pPr>
              <w:rPr>
                <w:rFonts w:ascii="Arial" w:hAnsi="Arial" w:cs="Arial"/>
                <w:lang w:val="en-PH"/>
              </w:rPr>
            </w:pPr>
            <w:r>
              <w:rPr>
                <w:rFonts w:ascii="Arial" w:hAnsi="Arial" w:cs="Arial"/>
                <w:lang w:val="en-PH"/>
              </w:rPr>
              <w:t>Customers’ Buying Behavior</w:t>
            </w:r>
          </w:p>
          <w:p w14:paraId="304581AC" w14:textId="77777777" w:rsidR="00EA68ED" w:rsidRPr="00104EE0" w:rsidRDefault="00EA68ED" w:rsidP="00EA68ED">
            <w:pPr>
              <w:rPr>
                <w:rFonts w:ascii="Arial" w:hAnsi="Arial" w:cs="Arial"/>
                <w:lang w:val="en-PH"/>
              </w:rPr>
            </w:pPr>
          </w:p>
          <w:p w14:paraId="759DFC72" w14:textId="77777777" w:rsidR="00EA68ED" w:rsidRPr="00104EE0" w:rsidRDefault="00EA68ED" w:rsidP="00EA68ED">
            <w:pPr>
              <w:rPr>
                <w:rFonts w:ascii="Arial" w:hAnsi="Arial" w:cs="Arial"/>
                <w:lang w:val="en-PH"/>
              </w:rPr>
            </w:pPr>
          </w:p>
          <w:p w14:paraId="273B73AE" w14:textId="56262B4F" w:rsidR="00104EE0" w:rsidRPr="00104EE0" w:rsidRDefault="00104EE0" w:rsidP="00104EE0">
            <w:pPr>
              <w:rPr>
                <w:rFonts w:ascii="Arial" w:hAnsi="Arial" w:cs="Arial"/>
              </w:rPr>
            </w:pPr>
          </w:p>
        </w:tc>
        <w:tc>
          <w:tcPr>
            <w:tcW w:w="1296" w:type="dxa"/>
          </w:tcPr>
          <w:p w14:paraId="2ED19315" w14:textId="6DF160E5" w:rsidR="00104EE0" w:rsidRPr="00A33842" w:rsidRDefault="00104EE0" w:rsidP="00104EE0">
            <w:pPr>
              <w:pStyle w:val="NoSpacing"/>
              <w:rPr>
                <w:rFonts w:ascii="Arial" w:hAnsi="Arial" w:cs="Arial"/>
              </w:rPr>
            </w:pPr>
          </w:p>
        </w:tc>
        <w:tc>
          <w:tcPr>
            <w:tcW w:w="2927" w:type="dxa"/>
          </w:tcPr>
          <w:p w14:paraId="5FBDE8DB" w14:textId="77777777" w:rsidR="00D943EC" w:rsidRDefault="00D943EC" w:rsidP="00D943EC">
            <w:pPr>
              <w:pStyle w:val="ListParagraph"/>
              <w:ind w:left="360"/>
              <w:rPr>
                <w:rFonts w:ascii="Arial" w:hAnsi="Arial" w:cs="Arial"/>
                <w:bCs/>
              </w:rPr>
            </w:pPr>
          </w:p>
          <w:p w14:paraId="7759F795" w14:textId="44B5646F" w:rsidR="00D943EC" w:rsidRDefault="00E35E89" w:rsidP="00D943EC">
            <w:pPr>
              <w:pStyle w:val="ListParagraph"/>
              <w:numPr>
                <w:ilvl w:val="0"/>
                <w:numId w:val="10"/>
              </w:numPr>
              <w:rPr>
                <w:rFonts w:ascii="Arial" w:hAnsi="Arial" w:cs="Arial"/>
                <w:bCs/>
              </w:rPr>
            </w:pPr>
            <w:r>
              <w:rPr>
                <w:rFonts w:ascii="Arial" w:hAnsi="Arial" w:cs="Arial"/>
                <w:bCs/>
              </w:rPr>
              <w:t>Mechanics of the buying process</w:t>
            </w:r>
          </w:p>
          <w:p w14:paraId="7DDAE0DE" w14:textId="667605D8" w:rsidR="00E35E89" w:rsidRDefault="00E35E89" w:rsidP="00D943EC">
            <w:pPr>
              <w:pStyle w:val="ListParagraph"/>
              <w:numPr>
                <w:ilvl w:val="0"/>
                <w:numId w:val="10"/>
              </w:numPr>
              <w:rPr>
                <w:rFonts w:ascii="Arial" w:hAnsi="Arial" w:cs="Arial"/>
                <w:bCs/>
              </w:rPr>
            </w:pPr>
            <w:r>
              <w:rPr>
                <w:rFonts w:ascii="Arial" w:hAnsi="Arial" w:cs="Arial"/>
                <w:bCs/>
              </w:rPr>
              <w:t>Market segmentation</w:t>
            </w:r>
          </w:p>
          <w:p w14:paraId="58CB1332" w14:textId="1AFE74FA" w:rsidR="00E35E89" w:rsidRDefault="00E35E89" w:rsidP="00D943EC">
            <w:pPr>
              <w:pStyle w:val="ListParagraph"/>
              <w:numPr>
                <w:ilvl w:val="0"/>
                <w:numId w:val="10"/>
              </w:numPr>
              <w:rPr>
                <w:rFonts w:ascii="Arial" w:hAnsi="Arial" w:cs="Arial"/>
                <w:bCs/>
              </w:rPr>
            </w:pPr>
            <w:r>
              <w:rPr>
                <w:rFonts w:ascii="Arial" w:hAnsi="Arial" w:cs="Arial"/>
                <w:bCs/>
              </w:rPr>
              <w:t>Consumers’ side in the retail</w:t>
            </w:r>
          </w:p>
          <w:p w14:paraId="3904614C" w14:textId="6AB8A109" w:rsidR="004C51ED" w:rsidRPr="00D943EC" w:rsidRDefault="004C51ED" w:rsidP="00D943EC">
            <w:pPr>
              <w:rPr>
                <w:rFonts w:ascii="Arial" w:hAnsi="Arial" w:cs="Arial"/>
                <w:bCs/>
              </w:rPr>
            </w:pPr>
          </w:p>
        </w:tc>
        <w:tc>
          <w:tcPr>
            <w:tcW w:w="2460" w:type="dxa"/>
          </w:tcPr>
          <w:p w14:paraId="5C3175DF" w14:textId="77777777" w:rsidR="00104EE0" w:rsidRPr="00A33842" w:rsidRDefault="00104EE0" w:rsidP="00104EE0">
            <w:pPr>
              <w:rPr>
                <w:rFonts w:ascii="Arial" w:hAnsi="Arial" w:cs="Arial"/>
              </w:rPr>
            </w:pPr>
          </w:p>
          <w:p w14:paraId="78158430" w14:textId="7B403FC6" w:rsidR="00104EE0" w:rsidRPr="00A33842" w:rsidRDefault="00BB2C1E" w:rsidP="00104EE0">
            <w:pPr>
              <w:pStyle w:val="NoSpacing"/>
              <w:rPr>
                <w:rFonts w:ascii="Arial" w:hAnsi="Arial" w:cs="Arial"/>
              </w:rPr>
            </w:pPr>
            <w:r>
              <w:rPr>
                <w:rFonts w:ascii="Arial" w:hAnsi="Arial" w:cs="Arial"/>
              </w:rPr>
              <w:t>Discussion / Recitation</w:t>
            </w:r>
          </w:p>
        </w:tc>
      </w:tr>
      <w:tr w:rsidR="005019A7" w:rsidRPr="00A33842" w14:paraId="41C501E6" w14:textId="77777777" w:rsidTr="00BC07DC">
        <w:tc>
          <w:tcPr>
            <w:tcW w:w="830" w:type="dxa"/>
          </w:tcPr>
          <w:p w14:paraId="0FFF5D1F" w14:textId="66460B2A" w:rsidR="005019A7" w:rsidRPr="00A33842" w:rsidRDefault="005019A7" w:rsidP="005019A7">
            <w:pPr>
              <w:pStyle w:val="NoSpacing"/>
              <w:rPr>
                <w:rFonts w:ascii="Arial" w:hAnsi="Arial" w:cs="Arial"/>
              </w:rPr>
            </w:pPr>
            <w:r w:rsidRPr="00A33842">
              <w:rPr>
                <w:rFonts w:ascii="Arial" w:hAnsi="Arial" w:cs="Arial"/>
              </w:rPr>
              <w:t>6</w:t>
            </w:r>
          </w:p>
        </w:tc>
        <w:tc>
          <w:tcPr>
            <w:tcW w:w="10330" w:type="dxa"/>
            <w:gridSpan w:val="4"/>
          </w:tcPr>
          <w:p w14:paraId="1D5871E5" w14:textId="586DFFCE" w:rsidR="005019A7" w:rsidRPr="00C56A41" w:rsidRDefault="005019A7" w:rsidP="005019A7">
            <w:pPr>
              <w:jc w:val="center"/>
              <w:rPr>
                <w:rFonts w:ascii="Arial" w:hAnsi="Arial" w:cs="Arial"/>
                <w:b/>
              </w:rPr>
            </w:pPr>
            <w:r w:rsidRPr="00C56A41">
              <w:rPr>
                <w:rFonts w:ascii="Arial" w:hAnsi="Arial" w:cs="Arial"/>
                <w:b/>
              </w:rPr>
              <w:t>Summative Test 1 and Long Examination 1</w:t>
            </w:r>
            <w:r w:rsidR="00C56A41" w:rsidRPr="00C56A41">
              <w:rPr>
                <w:rFonts w:ascii="Arial" w:hAnsi="Arial" w:cs="Arial"/>
                <w:b/>
              </w:rPr>
              <w:t xml:space="preserve"> (Prelims)</w:t>
            </w:r>
          </w:p>
          <w:p w14:paraId="3C8B2987" w14:textId="77777777" w:rsidR="005019A7" w:rsidRPr="00104EE0" w:rsidRDefault="005019A7" w:rsidP="005019A7">
            <w:pPr>
              <w:rPr>
                <w:rFonts w:ascii="Arial" w:hAnsi="Arial" w:cs="Arial"/>
              </w:rPr>
            </w:pPr>
          </w:p>
        </w:tc>
      </w:tr>
      <w:tr w:rsidR="00104EE0" w:rsidRPr="00A33842" w14:paraId="50E2D24C" w14:textId="77777777" w:rsidTr="00C32E56">
        <w:tc>
          <w:tcPr>
            <w:tcW w:w="830" w:type="dxa"/>
          </w:tcPr>
          <w:p w14:paraId="507AC41A" w14:textId="4694F205" w:rsidR="00104EE0" w:rsidRPr="00A33842" w:rsidRDefault="00104EE0" w:rsidP="00104EE0">
            <w:pPr>
              <w:pStyle w:val="NoSpacing"/>
              <w:rPr>
                <w:rFonts w:ascii="Arial" w:hAnsi="Arial" w:cs="Arial"/>
              </w:rPr>
            </w:pPr>
            <w:r>
              <w:rPr>
                <w:rFonts w:ascii="Arial" w:hAnsi="Arial" w:cs="Arial"/>
              </w:rPr>
              <w:t>7</w:t>
            </w:r>
          </w:p>
        </w:tc>
        <w:tc>
          <w:tcPr>
            <w:tcW w:w="3647" w:type="dxa"/>
            <w:vAlign w:val="center"/>
          </w:tcPr>
          <w:p w14:paraId="1D055765" w14:textId="77777777" w:rsidR="00C56A41" w:rsidRDefault="00C56A41" w:rsidP="00390954">
            <w:pPr>
              <w:rPr>
                <w:rFonts w:ascii="Arial" w:hAnsi="Arial" w:cs="Arial"/>
              </w:rPr>
            </w:pPr>
          </w:p>
          <w:p w14:paraId="2E524D1F" w14:textId="736BBB7B" w:rsidR="00104EE0" w:rsidRDefault="00E35E89" w:rsidP="00390954">
            <w:pPr>
              <w:rPr>
                <w:rFonts w:ascii="Arial" w:hAnsi="Arial" w:cs="Arial"/>
              </w:rPr>
            </w:pPr>
            <w:r>
              <w:rPr>
                <w:rFonts w:ascii="Arial" w:hAnsi="Arial" w:cs="Arial"/>
              </w:rPr>
              <w:t>Retail Market Strategy</w:t>
            </w:r>
          </w:p>
          <w:p w14:paraId="3E56D722" w14:textId="2487FA50" w:rsidR="00C56A41" w:rsidRDefault="00C56A41" w:rsidP="00390954">
            <w:pPr>
              <w:rPr>
                <w:rFonts w:ascii="Arial" w:hAnsi="Arial" w:cs="Arial"/>
              </w:rPr>
            </w:pPr>
          </w:p>
          <w:p w14:paraId="77E59B0F" w14:textId="784FF40B" w:rsidR="00C56A41" w:rsidRPr="00104EE0" w:rsidRDefault="00C56A41" w:rsidP="00E35E89">
            <w:pPr>
              <w:pStyle w:val="ListParagraph"/>
              <w:rPr>
                <w:rFonts w:ascii="Arial" w:hAnsi="Arial" w:cs="Arial"/>
              </w:rPr>
            </w:pPr>
          </w:p>
        </w:tc>
        <w:tc>
          <w:tcPr>
            <w:tcW w:w="1296" w:type="dxa"/>
          </w:tcPr>
          <w:p w14:paraId="3E7A8510" w14:textId="1BFC9203" w:rsidR="00104EE0" w:rsidRPr="00A33842" w:rsidRDefault="00104EE0" w:rsidP="00104EE0">
            <w:pPr>
              <w:pStyle w:val="NoSpacing"/>
              <w:rPr>
                <w:rFonts w:ascii="Arial" w:hAnsi="Arial" w:cs="Arial"/>
              </w:rPr>
            </w:pPr>
            <w:r>
              <w:rPr>
                <w:rFonts w:ascii="Arial" w:hAnsi="Arial" w:cs="Arial"/>
              </w:rPr>
              <w:t>CO-2</w:t>
            </w:r>
          </w:p>
        </w:tc>
        <w:tc>
          <w:tcPr>
            <w:tcW w:w="2927" w:type="dxa"/>
          </w:tcPr>
          <w:p w14:paraId="7C225290" w14:textId="0DB09EE1" w:rsidR="00C56A41" w:rsidRDefault="005575CE" w:rsidP="00C56A41">
            <w:pPr>
              <w:pStyle w:val="ListParagraph"/>
              <w:numPr>
                <w:ilvl w:val="0"/>
                <w:numId w:val="12"/>
              </w:numPr>
              <w:rPr>
                <w:rFonts w:ascii="Arial" w:hAnsi="Arial" w:cs="Arial"/>
                <w:bCs/>
              </w:rPr>
            </w:pPr>
            <w:r>
              <w:rPr>
                <w:rFonts w:ascii="Arial" w:hAnsi="Arial" w:cs="Arial"/>
                <w:bCs/>
              </w:rPr>
              <w:t xml:space="preserve"> </w:t>
            </w:r>
            <w:r w:rsidR="00E35E89">
              <w:rPr>
                <w:rFonts w:ascii="Arial" w:hAnsi="Arial" w:cs="Arial"/>
                <w:bCs/>
              </w:rPr>
              <w:t>Definition of Retail market</w:t>
            </w:r>
          </w:p>
          <w:p w14:paraId="4BCBE3DF" w14:textId="05881A40" w:rsidR="00E35E89" w:rsidRDefault="00E35E89" w:rsidP="00C56A41">
            <w:pPr>
              <w:pStyle w:val="ListParagraph"/>
              <w:numPr>
                <w:ilvl w:val="0"/>
                <w:numId w:val="12"/>
              </w:numPr>
              <w:rPr>
                <w:rFonts w:ascii="Arial" w:hAnsi="Arial" w:cs="Arial"/>
                <w:bCs/>
              </w:rPr>
            </w:pPr>
            <w:r>
              <w:rPr>
                <w:rFonts w:ascii="Arial" w:hAnsi="Arial" w:cs="Arial"/>
                <w:bCs/>
              </w:rPr>
              <w:t>Target market and retail format</w:t>
            </w:r>
          </w:p>
          <w:p w14:paraId="5163B4A2" w14:textId="75D78C0D" w:rsidR="00E35E89" w:rsidRDefault="00E35E89" w:rsidP="00C56A41">
            <w:pPr>
              <w:pStyle w:val="ListParagraph"/>
              <w:numPr>
                <w:ilvl w:val="0"/>
                <w:numId w:val="12"/>
              </w:numPr>
              <w:rPr>
                <w:rFonts w:ascii="Arial" w:hAnsi="Arial" w:cs="Arial"/>
                <w:bCs/>
              </w:rPr>
            </w:pPr>
            <w:r>
              <w:rPr>
                <w:rFonts w:ascii="Arial" w:hAnsi="Arial" w:cs="Arial"/>
                <w:bCs/>
              </w:rPr>
              <w:t>Global opportunities</w:t>
            </w:r>
          </w:p>
          <w:p w14:paraId="6924CD93" w14:textId="39185CBB" w:rsidR="00E35E89" w:rsidRPr="00BF20BC" w:rsidRDefault="00BF6F5A" w:rsidP="00C56A41">
            <w:pPr>
              <w:pStyle w:val="ListParagraph"/>
              <w:numPr>
                <w:ilvl w:val="0"/>
                <w:numId w:val="12"/>
              </w:numPr>
              <w:rPr>
                <w:rFonts w:ascii="Arial" w:hAnsi="Arial" w:cs="Arial"/>
                <w:bCs/>
              </w:rPr>
            </w:pPr>
            <w:r>
              <w:rPr>
                <w:rFonts w:ascii="Arial" w:hAnsi="Arial" w:cs="Arial"/>
                <w:bCs/>
              </w:rPr>
              <w:t>Retail Planning Process</w:t>
            </w:r>
          </w:p>
          <w:p w14:paraId="4225C0AF" w14:textId="601F1CF0" w:rsidR="004C51ED" w:rsidRPr="00BF20BC" w:rsidRDefault="004C51ED" w:rsidP="00C56A41">
            <w:pPr>
              <w:pStyle w:val="ListParagraph"/>
              <w:ind w:left="360"/>
              <w:rPr>
                <w:rFonts w:ascii="Arial" w:hAnsi="Arial" w:cs="Arial"/>
                <w:bCs/>
              </w:rPr>
            </w:pPr>
          </w:p>
        </w:tc>
        <w:tc>
          <w:tcPr>
            <w:tcW w:w="2460" w:type="dxa"/>
          </w:tcPr>
          <w:p w14:paraId="7B3E5E39" w14:textId="77777777" w:rsidR="00104EE0" w:rsidRDefault="00104EE0" w:rsidP="00104EE0">
            <w:pPr>
              <w:jc w:val="both"/>
              <w:rPr>
                <w:rFonts w:ascii="Arial" w:hAnsi="Arial" w:cs="Arial"/>
              </w:rPr>
            </w:pPr>
          </w:p>
          <w:p w14:paraId="3509B7F4" w14:textId="4F038821" w:rsidR="00BF6F5A" w:rsidRPr="00A33842" w:rsidRDefault="00BF6F5A" w:rsidP="00104EE0">
            <w:pPr>
              <w:jc w:val="both"/>
              <w:rPr>
                <w:rFonts w:ascii="Arial" w:hAnsi="Arial" w:cs="Arial"/>
              </w:rPr>
            </w:pPr>
            <w:r>
              <w:rPr>
                <w:rFonts w:ascii="Arial" w:hAnsi="Arial" w:cs="Arial"/>
              </w:rPr>
              <w:t>Discussion / Recitation</w:t>
            </w:r>
          </w:p>
        </w:tc>
      </w:tr>
      <w:tr w:rsidR="00104EE0" w:rsidRPr="00A33842" w14:paraId="0ED70FE9" w14:textId="77777777" w:rsidTr="00BC07DC">
        <w:tc>
          <w:tcPr>
            <w:tcW w:w="830" w:type="dxa"/>
          </w:tcPr>
          <w:p w14:paraId="28AA9277" w14:textId="5EB8A13F" w:rsidR="00104EE0" w:rsidRPr="00A33842" w:rsidRDefault="00104EE0" w:rsidP="00104EE0">
            <w:pPr>
              <w:pStyle w:val="NoSpacing"/>
              <w:rPr>
                <w:rFonts w:ascii="Arial" w:hAnsi="Arial" w:cs="Arial"/>
              </w:rPr>
            </w:pPr>
            <w:r>
              <w:rPr>
                <w:rFonts w:ascii="Arial" w:hAnsi="Arial" w:cs="Arial"/>
              </w:rPr>
              <w:lastRenderedPageBreak/>
              <w:t>8</w:t>
            </w:r>
          </w:p>
        </w:tc>
        <w:tc>
          <w:tcPr>
            <w:tcW w:w="3647" w:type="dxa"/>
          </w:tcPr>
          <w:p w14:paraId="5244F3DF" w14:textId="0A8FFCD2" w:rsidR="005575CE" w:rsidRDefault="00BF6F5A" w:rsidP="005575CE">
            <w:pPr>
              <w:rPr>
                <w:rFonts w:ascii="Arial" w:hAnsi="Arial" w:cs="Arial"/>
              </w:rPr>
            </w:pPr>
            <w:r>
              <w:rPr>
                <w:rFonts w:ascii="Arial" w:hAnsi="Arial" w:cs="Arial"/>
              </w:rPr>
              <w:t>Financial Strategies in Retail Management</w:t>
            </w:r>
          </w:p>
          <w:p w14:paraId="2E47D3D4" w14:textId="4E043660" w:rsidR="00C56A41" w:rsidRPr="005575CE" w:rsidRDefault="00C56A41" w:rsidP="00E35E89">
            <w:pPr>
              <w:rPr>
                <w:rFonts w:ascii="Arial" w:hAnsi="Arial" w:cs="Arial"/>
              </w:rPr>
            </w:pPr>
          </w:p>
        </w:tc>
        <w:tc>
          <w:tcPr>
            <w:tcW w:w="1296" w:type="dxa"/>
          </w:tcPr>
          <w:p w14:paraId="149639B8" w14:textId="437A416D" w:rsidR="00104EE0" w:rsidRPr="00A33842" w:rsidRDefault="00104EE0" w:rsidP="00104EE0">
            <w:pPr>
              <w:pStyle w:val="NoSpacing"/>
              <w:rPr>
                <w:rFonts w:ascii="Arial" w:hAnsi="Arial" w:cs="Arial"/>
              </w:rPr>
            </w:pPr>
            <w:r>
              <w:rPr>
                <w:rFonts w:ascii="Arial" w:hAnsi="Arial" w:cs="Arial"/>
              </w:rPr>
              <w:t>CO-2</w:t>
            </w:r>
          </w:p>
        </w:tc>
        <w:tc>
          <w:tcPr>
            <w:tcW w:w="2927" w:type="dxa"/>
          </w:tcPr>
          <w:p w14:paraId="75233B56" w14:textId="234E4C46" w:rsidR="004C51ED" w:rsidRDefault="00BF6F5A" w:rsidP="004C51ED">
            <w:pPr>
              <w:pStyle w:val="ListParagraph"/>
              <w:numPr>
                <w:ilvl w:val="0"/>
                <w:numId w:val="12"/>
              </w:numPr>
              <w:rPr>
                <w:rFonts w:ascii="Arial" w:hAnsi="Arial" w:cs="Arial"/>
                <w:bCs/>
              </w:rPr>
            </w:pPr>
            <w:r>
              <w:rPr>
                <w:rFonts w:ascii="Arial" w:hAnsi="Arial" w:cs="Arial"/>
                <w:bCs/>
              </w:rPr>
              <w:t>Concepts of Retail strategies</w:t>
            </w:r>
          </w:p>
          <w:p w14:paraId="0CEB1DE9" w14:textId="0DFB1A0E" w:rsidR="00BF6F5A" w:rsidRPr="00E27259" w:rsidRDefault="00BF6F5A" w:rsidP="00BF6F5A">
            <w:pPr>
              <w:pStyle w:val="ListParagraph"/>
              <w:ind w:left="360"/>
              <w:rPr>
                <w:rFonts w:ascii="Arial" w:hAnsi="Arial" w:cs="Arial"/>
                <w:bCs/>
              </w:rPr>
            </w:pPr>
          </w:p>
        </w:tc>
        <w:tc>
          <w:tcPr>
            <w:tcW w:w="2460" w:type="dxa"/>
          </w:tcPr>
          <w:p w14:paraId="6A670FD3" w14:textId="6681A17A" w:rsidR="00CB5FF3" w:rsidRPr="00A33842" w:rsidRDefault="00BF6F5A" w:rsidP="00104EE0">
            <w:pPr>
              <w:jc w:val="both"/>
              <w:rPr>
                <w:rFonts w:ascii="Arial" w:hAnsi="Arial" w:cs="Arial"/>
              </w:rPr>
            </w:pPr>
            <w:r>
              <w:rPr>
                <w:rFonts w:ascii="Arial" w:hAnsi="Arial" w:cs="Arial"/>
              </w:rPr>
              <w:t>S</w:t>
            </w:r>
            <w:r w:rsidR="00CB5FF3">
              <w:rPr>
                <w:rFonts w:ascii="Arial" w:hAnsi="Arial" w:cs="Arial"/>
              </w:rPr>
              <w:t xml:space="preserve">eatwork </w:t>
            </w:r>
          </w:p>
        </w:tc>
      </w:tr>
      <w:tr w:rsidR="00104EE0" w:rsidRPr="00A33842" w14:paraId="46FB17B0" w14:textId="77777777" w:rsidTr="00C32E56">
        <w:tc>
          <w:tcPr>
            <w:tcW w:w="830" w:type="dxa"/>
          </w:tcPr>
          <w:p w14:paraId="6B8A1397" w14:textId="0F86AB6F" w:rsidR="00104EE0" w:rsidRPr="00A33842" w:rsidRDefault="00104EE0" w:rsidP="00104EE0">
            <w:pPr>
              <w:pStyle w:val="NoSpacing"/>
              <w:rPr>
                <w:rFonts w:ascii="Arial" w:hAnsi="Arial" w:cs="Arial"/>
              </w:rPr>
            </w:pPr>
            <w:r>
              <w:rPr>
                <w:rFonts w:ascii="Arial" w:hAnsi="Arial" w:cs="Arial"/>
              </w:rPr>
              <w:t>9</w:t>
            </w:r>
          </w:p>
        </w:tc>
        <w:tc>
          <w:tcPr>
            <w:tcW w:w="3647" w:type="dxa"/>
            <w:vAlign w:val="center"/>
          </w:tcPr>
          <w:p w14:paraId="3EB207E6" w14:textId="7ADC5714" w:rsidR="00104EE0" w:rsidRDefault="00E34FC7" w:rsidP="00E27259">
            <w:r>
              <w:t>I</w:t>
            </w:r>
            <w:r w:rsidR="00BF6F5A">
              <w:t>nformation System /</w:t>
            </w:r>
          </w:p>
          <w:p w14:paraId="5B14422B" w14:textId="7B81B7CC" w:rsidR="00BF6F5A" w:rsidRDefault="00BF6F5A" w:rsidP="00E27259">
            <w:r>
              <w:t>Supply Chain Management</w:t>
            </w:r>
          </w:p>
          <w:p w14:paraId="7DF890EE" w14:textId="2E7AF913" w:rsidR="00CA45F1" w:rsidRPr="00EA68ED" w:rsidRDefault="00CA45F1" w:rsidP="00E27259"/>
        </w:tc>
        <w:tc>
          <w:tcPr>
            <w:tcW w:w="1296" w:type="dxa"/>
          </w:tcPr>
          <w:p w14:paraId="43DCED2D" w14:textId="442CBF40" w:rsidR="00104EE0" w:rsidRPr="00A33842" w:rsidRDefault="00104EE0" w:rsidP="00104EE0">
            <w:pPr>
              <w:pStyle w:val="NoSpacing"/>
              <w:rPr>
                <w:rFonts w:ascii="Arial" w:hAnsi="Arial" w:cs="Arial"/>
              </w:rPr>
            </w:pPr>
            <w:r w:rsidRPr="00A33842">
              <w:rPr>
                <w:rFonts w:ascii="Arial" w:hAnsi="Arial" w:cs="Arial"/>
              </w:rPr>
              <w:t>CO-2</w:t>
            </w:r>
          </w:p>
        </w:tc>
        <w:tc>
          <w:tcPr>
            <w:tcW w:w="2927" w:type="dxa"/>
          </w:tcPr>
          <w:p w14:paraId="020CD406" w14:textId="77777777" w:rsidR="00BF6F5A" w:rsidRDefault="00BF6F5A" w:rsidP="004C51ED">
            <w:pPr>
              <w:pStyle w:val="ListParagraph"/>
              <w:numPr>
                <w:ilvl w:val="0"/>
                <w:numId w:val="12"/>
              </w:numPr>
              <w:rPr>
                <w:rFonts w:ascii="Arial" w:hAnsi="Arial" w:cs="Arial"/>
                <w:bCs/>
              </w:rPr>
            </w:pPr>
            <w:r>
              <w:rPr>
                <w:rFonts w:ascii="Arial" w:hAnsi="Arial" w:cs="Arial"/>
                <w:bCs/>
              </w:rPr>
              <w:t>Supply chain and its purpose</w:t>
            </w:r>
          </w:p>
          <w:p w14:paraId="5F7A5D58" w14:textId="25570569" w:rsidR="00BF6F5A" w:rsidRPr="00A33842" w:rsidRDefault="00BF6F5A" w:rsidP="004C51ED">
            <w:pPr>
              <w:pStyle w:val="ListParagraph"/>
              <w:numPr>
                <w:ilvl w:val="0"/>
                <w:numId w:val="12"/>
              </w:numPr>
              <w:rPr>
                <w:rFonts w:ascii="Arial" w:hAnsi="Arial" w:cs="Arial"/>
                <w:bCs/>
              </w:rPr>
            </w:pPr>
            <w:r>
              <w:rPr>
                <w:rFonts w:ascii="Arial" w:hAnsi="Arial" w:cs="Arial"/>
                <w:bCs/>
              </w:rPr>
              <w:t>Flow of information in and the product in the supply chain information</w:t>
            </w:r>
          </w:p>
        </w:tc>
        <w:tc>
          <w:tcPr>
            <w:tcW w:w="2460" w:type="dxa"/>
          </w:tcPr>
          <w:p w14:paraId="327F9C2D" w14:textId="77777777" w:rsidR="00104EE0" w:rsidRDefault="00CA45F1" w:rsidP="00104EE0">
            <w:pPr>
              <w:jc w:val="both"/>
              <w:rPr>
                <w:rFonts w:ascii="Arial" w:hAnsi="Arial" w:cs="Arial"/>
              </w:rPr>
            </w:pPr>
            <w:r>
              <w:rPr>
                <w:rFonts w:ascii="Arial" w:hAnsi="Arial" w:cs="Arial"/>
              </w:rPr>
              <w:t>Lecture / Discussion</w:t>
            </w:r>
          </w:p>
          <w:p w14:paraId="62E6B002" w14:textId="09AFA5FD" w:rsidR="00CA45F1" w:rsidRPr="00A33842" w:rsidRDefault="00CA45F1" w:rsidP="00104EE0">
            <w:pPr>
              <w:jc w:val="both"/>
              <w:rPr>
                <w:rFonts w:ascii="Arial" w:hAnsi="Arial" w:cs="Arial"/>
              </w:rPr>
            </w:pPr>
          </w:p>
        </w:tc>
      </w:tr>
      <w:tr w:rsidR="00104EE0" w:rsidRPr="00A33842" w14:paraId="79811873" w14:textId="77777777" w:rsidTr="00BC07DC">
        <w:tc>
          <w:tcPr>
            <w:tcW w:w="830" w:type="dxa"/>
          </w:tcPr>
          <w:p w14:paraId="42A08C5C" w14:textId="0D7971C1" w:rsidR="00104EE0" w:rsidRPr="00A33842" w:rsidRDefault="00104EE0" w:rsidP="00104EE0">
            <w:pPr>
              <w:pStyle w:val="NoSpacing"/>
              <w:rPr>
                <w:rFonts w:ascii="Arial" w:hAnsi="Arial" w:cs="Arial"/>
              </w:rPr>
            </w:pPr>
            <w:r>
              <w:rPr>
                <w:rFonts w:ascii="Arial" w:hAnsi="Arial" w:cs="Arial"/>
              </w:rPr>
              <w:t>10</w:t>
            </w:r>
          </w:p>
        </w:tc>
        <w:tc>
          <w:tcPr>
            <w:tcW w:w="3647" w:type="dxa"/>
          </w:tcPr>
          <w:p w14:paraId="24357213" w14:textId="2482FE00" w:rsidR="00104EE0" w:rsidRPr="00EA68ED" w:rsidRDefault="00BF6F5A" w:rsidP="00390954">
            <w:pPr>
              <w:rPr>
                <w:rFonts w:ascii="Arial" w:hAnsi="Arial" w:cs="Arial"/>
                <w:lang w:val="en-PH"/>
              </w:rPr>
            </w:pPr>
            <w:r>
              <w:rPr>
                <w:rFonts w:ascii="Arial" w:hAnsi="Arial" w:cs="Arial"/>
                <w:lang w:val="en-PH"/>
              </w:rPr>
              <w:t>Customer relationship management</w:t>
            </w:r>
          </w:p>
        </w:tc>
        <w:tc>
          <w:tcPr>
            <w:tcW w:w="1296" w:type="dxa"/>
          </w:tcPr>
          <w:p w14:paraId="316615C6" w14:textId="77777777" w:rsidR="00104EE0" w:rsidRPr="00A33842" w:rsidRDefault="00104EE0" w:rsidP="00104EE0">
            <w:pPr>
              <w:pStyle w:val="NoSpacing"/>
              <w:rPr>
                <w:rFonts w:ascii="Arial" w:hAnsi="Arial" w:cs="Arial"/>
              </w:rPr>
            </w:pPr>
          </w:p>
        </w:tc>
        <w:tc>
          <w:tcPr>
            <w:tcW w:w="2927" w:type="dxa"/>
          </w:tcPr>
          <w:p w14:paraId="345E22B9" w14:textId="462EAF01" w:rsidR="004C51ED" w:rsidRDefault="00BF6F5A" w:rsidP="004C51ED">
            <w:pPr>
              <w:pStyle w:val="ListParagraph"/>
              <w:numPr>
                <w:ilvl w:val="0"/>
                <w:numId w:val="12"/>
              </w:numPr>
              <w:rPr>
                <w:rFonts w:ascii="Arial" w:hAnsi="Arial" w:cs="Arial"/>
                <w:bCs/>
              </w:rPr>
            </w:pPr>
            <w:r>
              <w:rPr>
                <w:rFonts w:ascii="Arial" w:hAnsi="Arial" w:cs="Arial"/>
                <w:bCs/>
              </w:rPr>
              <w:t>Significance of Customer Relations in the business setting</w:t>
            </w:r>
          </w:p>
        </w:tc>
        <w:tc>
          <w:tcPr>
            <w:tcW w:w="2460" w:type="dxa"/>
          </w:tcPr>
          <w:p w14:paraId="1A66EC39" w14:textId="23CCA393" w:rsidR="00104EE0" w:rsidRPr="00A33842" w:rsidRDefault="00CA45F1" w:rsidP="00451CE3">
            <w:pPr>
              <w:jc w:val="both"/>
              <w:rPr>
                <w:rFonts w:ascii="Arial" w:hAnsi="Arial" w:cs="Arial"/>
              </w:rPr>
            </w:pPr>
            <w:r>
              <w:rPr>
                <w:rFonts w:ascii="Arial" w:hAnsi="Arial" w:cs="Arial"/>
              </w:rPr>
              <w:t>Assignment</w:t>
            </w:r>
          </w:p>
        </w:tc>
      </w:tr>
      <w:tr w:rsidR="00104EE0" w:rsidRPr="00A33842" w14:paraId="25801090" w14:textId="77777777" w:rsidTr="00BC07DC">
        <w:tc>
          <w:tcPr>
            <w:tcW w:w="830" w:type="dxa"/>
          </w:tcPr>
          <w:p w14:paraId="2813A7C8" w14:textId="77777777" w:rsidR="00104EE0" w:rsidRPr="00A33842" w:rsidRDefault="00104EE0" w:rsidP="00104EE0">
            <w:pPr>
              <w:pStyle w:val="NoSpacing"/>
              <w:rPr>
                <w:rFonts w:ascii="Arial" w:hAnsi="Arial" w:cs="Arial"/>
              </w:rPr>
            </w:pPr>
            <w:r w:rsidRPr="00A33842">
              <w:rPr>
                <w:rFonts w:ascii="Arial" w:hAnsi="Arial" w:cs="Arial"/>
              </w:rPr>
              <w:t>11</w:t>
            </w:r>
          </w:p>
        </w:tc>
        <w:tc>
          <w:tcPr>
            <w:tcW w:w="3647" w:type="dxa"/>
          </w:tcPr>
          <w:p w14:paraId="13A91077" w14:textId="29D0A937" w:rsidR="00104EE0" w:rsidRPr="00EA68ED" w:rsidRDefault="00BF6F5A" w:rsidP="00EA68ED">
            <w:pPr>
              <w:rPr>
                <w:rFonts w:ascii="Arial" w:hAnsi="Arial" w:cs="Arial"/>
              </w:rPr>
            </w:pPr>
            <w:r>
              <w:rPr>
                <w:rFonts w:ascii="Arial" w:hAnsi="Arial" w:cs="Arial"/>
              </w:rPr>
              <w:t>Review</w:t>
            </w:r>
          </w:p>
        </w:tc>
        <w:tc>
          <w:tcPr>
            <w:tcW w:w="1296" w:type="dxa"/>
          </w:tcPr>
          <w:p w14:paraId="57E9587B" w14:textId="77777777" w:rsidR="00104EE0" w:rsidRPr="00A33842" w:rsidRDefault="00104EE0" w:rsidP="00104EE0">
            <w:pPr>
              <w:pStyle w:val="NoSpacing"/>
              <w:rPr>
                <w:rFonts w:ascii="Arial" w:hAnsi="Arial" w:cs="Arial"/>
              </w:rPr>
            </w:pPr>
            <w:r w:rsidRPr="00A33842">
              <w:rPr>
                <w:rFonts w:ascii="Arial" w:hAnsi="Arial" w:cs="Arial"/>
              </w:rPr>
              <w:t>CO-2</w:t>
            </w:r>
          </w:p>
        </w:tc>
        <w:tc>
          <w:tcPr>
            <w:tcW w:w="2927" w:type="dxa"/>
          </w:tcPr>
          <w:p w14:paraId="6A536E86" w14:textId="15590DE0" w:rsidR="004C51ED" w:rsidRPr="00A33842" w:rsidRDefault="004C51ED" w:rsidP="004C51ED">
            <w:pPr>
              <w:pStyle w:val="ListParagraph"/>
              <w:numPr>
                <w:ilvl w:val="0"/>
                <w:numId w:val="12"/>
              </w:numPr>
              <w:rPr>
                <w:rFonts w:ascii="Arial" w:hAnsi="Arial" w:cs="Arial"/>
                <w:bCs/>
              </w:rPr>
            </w:pPr>
          </w:p>
        </w:tc>
        <w:tc>
          <w:tcPr>
            <w:tcW w:w="2460" w:type="dxa"/>
          </w:tcPr>
          <w:p w14:paraId="036A710F" w14:textId="1476177B" w:rsidR="00104EE0" w:rsidRPr="00A33842" w:rsidRDefault="00104EE0" w:rsidP="00681347">
            <w:pPr>
              <w:jc w:val="both"/>
              <w:rPr>
                <w:rFonts w:ascii="Arial" w:hAnsi="Arial" w:cs="Arial"/>
              </w:rPr>
            </w:pPr>
          </w:p>
        </w:tc>
      </w:tr>
      <w:tr w:rsidR="00104EE0" w:rsidRPr="00A33842" w14:paraId="7A22F03D" w14:textId="77777777" w:rsidTr="00BC07DC">
        <w:tc>
          <w:tcPr>
            <w:tcW w:w="830" w:type="dxa"/>
          </w:tcPr>
          <w:p w14:paraId="3D081C0F" w14:textId="77777777" w:rsidR="00104EE0" w:rsidRPr="00A33842" w:rsidRDefault="00104EE0" w:rsidP="00104EE0">
            <w:pPr>
              <w:pStyle w:val="NoSpacing"/>
              <w:rPr>
                <w:rFonts w:ascii="Arial" w:hAnsi="Arial" w:cs="Arial"/>
              </w:rPr>
            </w:pPr>
            <w:r w:rsidRPr="00A33842">
              <w:rPr>
                <w:rFonts w:ascii="Arial" w:hAnsi="Arial" w:cs="Arial"/>
              </w:rPr>
              <w:t>12</w:t>
            </w:r>
          </w:p>
        </w:tc>
        <w:tc>
          <w:tcPr>
            <w:tcW w:w="10330" w:type="dxa"/>
            <w:gridSpan w:val="4"/>
          </w:tcPr>
          <w:p w14:paraId="7B294AAE" w14:textId="5CB5ECEF" w:rsidR="00104EE0" w:rsidRPr="00C56A41" w:rsidRDefault="00104EE0" w:rsidP="00104EE0">
            <w:pPr>
              <w:jc w:val="center"/>
              <w:rPr>
                <w:rFonts w:ascii="Arial" w:hAnsi="Arial" w:cs="Arial"/>
                <w:b/>
              </w:rPr>
            </w:pPr>
            <w:r w:rsidRPr="00C56A41">
              <w:rPr>
                <w:rFonts w:ascii="Arial" w:hAnsi="Arial" w:cs="Arial"/>
                <w:b/>
              </w:rPr>
              <w:t>Summative Test 2 and Long Examination 2</w:t>
            </w:r>
            <w:r w:rsidR="00C56A41" w:rsidRPr="00C56A41">
              <w:rPr>
                <w:rFonts w:ascii="Arial" w:hAnsi="Arial" w:cs="Arial"/>
                <w:b/>
              </w:rPr>
              <w:t xml:space="preserve"> (Midterm)</w:t>
            </w:r>
          </w:p>
        </w:tc>
      </w:tr>
      <w:tr w:rsidR="00EA68ED" w:rsidRPr="00A33842" w14:paraId="558E929F" w14:textId="77777777" w:rsidTr="00BC07DC">
        <w:tc>
          <w:tcPr>
            <w:tcW w:w="830" w:type="dxa"/>
          </w:tcPr>
          <w:p w14:paraId="29675E41" w14:textId="77777777" w:rsidR="00EA68ED" w:rsidRPr="00A33842" w:rsidRDefault="00EA68ED" w:rsidP="00EA68ED">
            <w:pPr>
              <w:pStyle w:val="NoSpacing"/>
              <w:rPr>
                <w:rFonts w:ascii="Arial" w:hAnsi="Arial" w:cs="Arial"/>
              </w:rPr>
            </w:pPr>
            <w:r w:rsidRPr="00A33842">
              <w:rPr>
                <w:rFonts w:ascii="Arial" w:hAnsi="Arial" w:cs="Arial"/>
              </w:rPr>
              <w:t>13</w:t>
            </w:r>
          </w:p>
        </w:tc>
        <w:tc>
          <w:tcPr>
            <w:tcW w:w="3647" w:type="dxa"/>
          </w:tcPr>
          <w:p w14:paraId="20C3784F" w14:textId="1564433F" w:rsidR="00006D7C" w:rsidRDefault="00BF6F5A" w:rsidP="00006D7C">
            <w:pPr>
              <w:rPr>
                <w:rFonts w:ascii="Arial" w:hAnsi="Arial" w:cs="Arial"/>
                <w:lang w:val="en-PH"/>
              </w:rPr>
            </w:pPr>
            <w:r>
              <w:rPr>
                <w:rFonts w:ascii="Arial" w:hAnsi="Arial" w:cs="Arial"/>
                <w:lang w:val="en-PH"/>
              </w:rPr>
              <w:t>Managing the Merchandising Planning Process</w:t>
            </w:r>
          </w:p>
          <w:p w14:paraId="7D97B475" w14:textId="6CEEA32D" w:rsidR="00006D7C" w:rsidRPr="00006D7C" w:rsidRDefault="00006D7C" w:rsidP="00BF6F5A">
            <w:pPr>
              <w:rPr>
                <w:rFonts w:ascii="Arial" w:hAnsi="Arial" w:cs="Arial"/>
                <w:lang w:val="en-PH"/>
              </w:rPr>
            </w:pPr>
          </w:p>
        </w:tc>
        <w:tc>
          <w:tcPr>
            <w:tcW w:w="1296" w:type="dxa"/>
          </w:tcPr>
          <w:p w14:paraId="3FF2EC55" w14:textId="77777777" w:rsidR="00EA68ED" w:rsidRPr="00A33842" w:rsidRDefault="00EA68ED" w:rsidP="00EA68ED">
            <w:pPr>
              <w:pStyle w:val="NoSpacing"/>
              <w:rPr>
                <w:rFonts w:ascii="Arial" w:hAnsi="Arial" w:cs="Arial"/>
              </w:rPr>
            </w:pPr>
            <w:r>
              <w:rPr>
                <w:rFonts w:ascii="Arial" w:hAnsi="Arial" w:cs="Arial"/>
              </w:rPr>
              <w:t>CO-3</w:t>
            </w:r>
          </w:p>
        </w:tc>
        <w:tc>
          <w:tcPr>
            <w:tcW w:w="2927" w:type="dxa"/>
          </w:tcPr>
          <w:p w14:paraId="0617D579" w14:textId="77777777" w:rsidR="00BF6F5A" w:rsidRDefault="00BF6F5A" w:rsidP="004C51ED">
            <w:pPr>
              <w:pStyle w:val="ListParagraph"/>
              <w:numPr>
                <w:ilvl w:val="0"/>
                <w:numId w:val="12"/>
              </w:numPr>
              <w:rPr>
                <w:rFonts w:ascii="Arial" w:hAnsi="Arial" w:cs="Arial"/>
                <w:bCs/>
              </w:rPr>
            </w:pPr>
            <w:r>
              <w:rPr>
                <w:rFonts w:ascii="Arial" w:hAnsi="Arial" w:cs="Arial"/>
                <w:bCs/>
              </w:rPr>
              <w:t>Significance in the business setting process</w:t>
            </w:r>
          </w:p>
          <w:p w14:paraId="3B4FA492" w14:textId="7969413D" w:rsidR="00BF6F5A" w:rsidRDefault="00BF6F5A" w:rsidP="004C51ED">
            <w:pPr>
              <w:pStyle w:val="ListParagraph"/>
              <w:numPr>
                <w:ilvl w:val="0"/>
                <w:numId w:val="12"/>
              </w:numPr>
              <w:rPr>
                <w:rFonts w:ascii="Arial" w:hAnsi="Arial" w:cs="Arial"/>
                <w:bCs/>
              </w:rPr>
            </w:pPr>
            <w:r>
              <w:rPr>
                <w:rFonts w:ascii="Arial" w:hAnsi="Arial" w:cs="Arial"/>
                <w:bCs/>
              </w:rPr>
              <w:t>Sales Forecasting</w:t>
            </w:r>
          </w:p>
          <w:p w14:paraId="5314D6F0" w14:textId="55F8B6F2" w:rsidR="00B90EDF" w:rsidRDefault="002D7F7D" w:rsidP="002D7F7D">
            <w:pPr>
              <w:pStyle w:val="ListParagraph"/>
              <w:ind w:left="360"/>
              <w:rPr>
                <w:rFonts w:ascii="Arial" w:hAnsi="Arial" w:cs="Arial"/>
                <w:bCs/>
              </w:rPr>
            </w:pPr>
            <w:r>
              <w:rPr>
                <w:rFonts w:ascii="Arial" w:hAnsi="Arial" w:cs="Arial"/>
                <w:bCs/>
              </w:rPr>
              <w:t>investments</w:t>
            </w:r>
          </w:p>
          <w:p w14:paraId="401785E7" w14:textId="411EBBBB" w:rsidR="002D7F7D" w:rsidRPr="001B267C" w:rsidRDefault="002D7F7D" w:rsidP="002D7F7D">
            <w:pPr>
              <w:pStyle w:val="ListParagraph"/>
              <w:ind w:left="360"/>
              <w:rPr>
                <w:rFonts w:ascii="Arial" w:hAnsi="Arial" w:cs="Arial"/>
                <w:bCs/>
              </w:rPr>
            </w:pPr>
          </w:p>
        </w:tc>
        <w:tc>
          <w:tcPr>
            <w:tcW w:w="2460" w:type="dxa"/>
          </w:tcPr>
          <w:p w14:paraId="2FCEBEA9" w14:textId="77777777" w:rsidR="00EA68ED" w:rsidRDefault="00EA68ED" w:rsidP="00451CE3">
            <w:pPr>
              <w:jc w:val="both"/>
              <w:rPr>
                <w:rFonts w:ascii="Arial" w:hAnsi="Arial" w:cs="Arial"/>
              </w:rPr>
            </w:pPr>
          </w:p>
          <w:p w14:paraId="26BDAC7A" w14:textId="4A06C994" w:rsidR="00E930EF" w:rsidRPr="00A33842" w:rsidRDefault="00BF6F5A" w:rsidP="00451CE3">
            <w:pPr>
              <w:jc w:val="both"/>
              <w:rPr>
                <w:rFonts w:ascii="Arial" w:hAnsi="Arial" w:cs="Arial"/>
              </w:rPr>
            </w:pPr>
            <w:r>
              <w:rPr>
                <w:rFonts w:ascii="Arial" w:hAnsi="Arial" w:cs="Arial"/>
              </w:rPr>
              <w:t>Assignment / Discussion</w:t>
            </w:r>
          </w:p>
        </w:tc>
      </w:tr>
      <w:tr w:rsidR="00EA68ED" w:rsidRPr="00A33842" w14:paraId="2CB15C26" w14:textId="77777777" w:rsidTr="00BC07DC">
        <w:tc>
          <w:tcPr>
            <w:tcW w:w="830" w:type="dxa"/>
          </w:tcPr>
          <w:p w14:paraId="599BB07B" w14:textId="3798ACBF" w:rsidR="00EA68ED" w:rsidRPr="00A33842" w:rsidRDefault="00EA68ED" w:rsidP="00EA68ED">
            <w:pPr>
              <w:pStyle w:val="NoSpacing"/>
              <w:rPr>
                <w:rFonts w:ascii="Arial" w:hAnsi="Arial" w:cs="Arial"/>
              </w:rPr>
            </w:pPr>
            <w:r w:rsidRPr="00A33842">
              <w:rPr>
                <w:rFonts w:ascii="Arial" w:hAnsi="Arial" w:cs="Arial"/>
              </w:rPr>
              <w:t>14</w:t>
            </w:r>
          </w:p>
        </w:tc>
        <w:tc>
          <w:tcPr>
            <w:tcW w:w="3647" w:type="dxa"/>
          </w:tcPr>
          <w:p w14:paraId="10445E59" w14:textId="424FB36F" w:rsidR="00E930EF" w:rsidRPr="00EA68ED" w:rsidRDefault="00BF6F5A" w:rsidP="00BF6F5A">
            <w:pPr>
              <w:rPr>
                <w:rFonts w:ascii="Arial" w:hAnsi="Arial" w:cs="Arial"/>
              </w:rPr>
            </w:pPr>
            <w:r>
              <w:rPr>
                <w:rFonts w:ascii="Arial" w:hAnsi="Arial" w:cs="Arial"/>
              </w:rPr>
              <w:t>Retail Pricing</w:t>
            </w:r>
          </w:p>
        </w:tc>
        <w:tc>
          <w:tcPr>
            <w:tcW w:w="1296" w:type="dxa"/>
          </w:tcPr>
          <w:p w14:paraId="29E43D5F" w14:textId="77777777" w:rsidR="00EA68ED" w:rsidRPr="00A33842" w:rsidRDefault="00EA68ED" w:rsidP="00EA68ED">
            <w:pPr>
              <w:pStyle w:val="NoSpacing"/>
              <w:rPr>
                <w:rFonts w:ascii="Arial" w:hAnsi="Arial" w:cs="Arial"/>
              </w:rPr>
            </w:pPr>
            <w:r>
              <w:rPr>
                <w:rFonts w:ascii="Arial" w:hAnsi="Arial" w:cs="Arial"/>
              </w:rPr>
              <w:t>CO-3</w:t>
            </w:r>
          </w:p>
        </w:tc>
        <w:tc>
          <w:tcPr>
            <w:tcW w:w="2927" w:type="dxa"/>
          </w:tcPr>
          <w:p w14:paraId="413A551E" w14:textId="77777777" w:rsidR="004C51ED" w:rsidRDefault="00BF6F5A" w:rsidP="004C51ED">
            <w:pPr>
              <w:pStyle w:val="ListParagraph"/>
              <w:numPr>
                <w:ilvl w:val="0"/>
                <w:numId w:val="12"/>
              </w:numPr>
              <w:rPr>
                <w:rFonts w:ascii="Arial" w:hAnsi="Arial" w:cs="Arial"/>
                <w:bCs/>
              </w:rPr>
            </w:pPr>
            <w:r>
              <w:rPr>
                <w:rFonts w:ascii="Arial" w:hAnsi="Arial" w:cs="Arial"/>
                <w:bCs/>
              </w:rPr>
              <w:t>Different types of pricing strategies</w:t>
            </w:r>
          </w:p>
          <w:p w14:paraId="5F83C79C" w14:textId="7560C6E3" w:rsidR="00E34FC7" w:rsidRPr="00A33842" w:rsidRDefault="00E34FC7" w:rsidP="004C51ED">
            <w:pPr>
              <w:pStyle w:val="ListParagraph"/>
              <w:numPr>
                <w:ilvl w:val="0"/>
                <w:numId w:val="12"/>
              </w:numPr>
              <w:rPr>
                <w:rFonts w:ascii="Arial" w:hAnsi="Arial" w:cs="Arial"/>
                <w:bCs/>
              </w:rPr>
            </w:pPr>
            <w:r>
              <w:rPr>
                <w:rFonts w:ascii="Arial" w:hAnsi="Arial" w:cs="Arial"/>
                <w:bCs/>
              </w:rPr>
              <w:t>Cost and Price sensitivity</w:t>
            </w:r>
          </w:p>
        </w:tc>
        <w:tc>
          <w:tcPr>
            <w:tcW w:w="2460" w:type="dxa"/>
          </w:tcPr>
          <w:p w14:paraId="7FCEEF4C" w14:textId="0FC99542" w:rsidR="00E930EF" w:rsidRDefault="00E34FC7" w:rsidP="00EA68ED">
            <w:pPr>
              <w:jc w:val="both"/>
              <w:rPr>
                <w:rFonts w:ascii="Arial" w:hAnsi="Arial" w:cs="Arial"/>
              </w:rPr>
            </w:pPr>
            <w:r>
              <w:rPr>
                <w:rFonts w:ascii="Arial" w:hAnsi="Arial" w:cs="Arial"/>
              </w:rPr>
              <w:t>Discussion</w:t>
            </w:r>
            <w:r w:rsidR="00E930EF">
              <w:rPr>
                <w:rFonts w:ascii="Arial" w:hAnsi="Arial" w:cs="Arial"/>
              </w:rPr>
              <w:t xml:space="preserve"> / Presentation </w:t>
            </w:r>
          </w:p>
          <w:p w14:paraId="5608DA73" w14:textId="3D97B386" w:rsidR="00B90EDF" w:rsidRPr="00A33842" w:rsidRDefault="00B90EDF" w:rsidP="00EA68ED">
            <w:pPr>
              <w:jc w:val="both"/>
              <w:rPr>
                <w:rFonts w:ascii="Arial" w:hAnsi="Arial" w:cs="Arial"/>
              </w:rPr>
            </w:pPr>
          </w:p>
        </w:tc>
      </w:tr>
      <w:tr w:rsidR="00EA68ED" w:rsidRPr="00A33842" w14:paraId="2D7FE1DA" w14:textId="77777777" w:rsidTr="00BC07DC">
        <w:tc>
          <w:tcPr>
            <w:tcW w:w="830" w:type="dxa"/>
          </w:tcPr>
          <w:p w14:paraId="2B28E6A3" w14:textId="3F3F4DC2" w:rsidR="00EA68ED" w:rsidRPr="00A33842" w:rsidRDefault="00EA68ED" w:rsidP="00EA68ED">
            <w:pPr>
              <w:pStyle w:val="NoSpacing"/>
              <w:rPr>
                <w:rFonts w:ascii="Arial" w:hAnsi="Arial" w:cs="Arial"/>
              </w:rPr>
            </w:pPr>
            <w:r w:rsidRPr="00A33842">
              <w:rPr>
                <w:rFonts w:ascii="Arial" w:hAnsi="Arial" w:cs="Arial"/>
              </w:rPr>
              <w:t>15</w:t>
            </w:r>
          </w:p>
        </w:tc>
        <w:tc>
          <w:tcPr>
            <w:tcW w:w="3647" w:type="dxa"/>
          </w:tcPr>
          <w:p w14:paraId="05CF42D6" w14:textId="77777777" w:rsidR="00EA68ED" w:rsidRDefault="00EA68ED" w:rsidP="00390954">
            <w:pPr>
              <w:rPr>
                <w:rFonts w:ascii="Arial" w:hAnsi="Arial" w:cs="Arial"/>
              </w:rPr>
            </w:pPr>
          </w:p>
          <w:p w14:paraId="0205C247" w14:textId="2D15F394" w:rsidR="00E930EF" w:rsidRDefault="007220E2" w:rsidP="00390954">
            <w:pPr>
              <w:rPr>
                <w:rFonts w:ascii="Arial" w:hAnsi="Arial" w:cs="Arial"/>
              </w:rPr>
            </w:pPr>
            <w:r>
              <w:rPr>
                <w:rFonts w:ascii="Arial" w:hAnsi="Arial" w:cs="Arial"/>
              </w:rPr>
              <w:t>Managing Retail Store</w:t>
            </w:r>
          </w:p>
          <w:p w14:paraId="5B24C3F8" w14:textId="1597F7AF" w:rsidR="00E930EF" w:rsidRPr="00EA68ED" w:rsidRDefault="00E930EF" w:rsidP="00390954">
            <w:pPr>
              <w:rPr>
                <w:rFonts w:ascii="Arial" w:hAnsi="Arial" w:cs="Arial"/>
              </w:rPr>
            </w:pPr>
          </w:p>
        </w:tc>
        <w:tc>
          <w:tcPr>
            <w:tcW w:w="1296" w:type="dxa"/>
          </w:tcPr>
          <w:p w14:paraId="2C7EE93F" w14:textId="77777777" w:rsidR="00EA68ED" w:rsidRPr="00A33842" w:rsidRDefault="00EA68ED" w:rsidP="00EA68ED">
            <w:pPr>
              <w:pStyle w:val="NoSpacing"/>
              <w:rPr>
                <w:rFonts w:ascii="Arial" w:hAnsi="Arial" w:cs="Arial"/>
              </w:rPr>
            </w:pPr>
            <w:r>
              <w:rPr>
                <w:rFonts w:ascii="Arial" w:hAnsi="Arial" w:cs="Arial"/>
              </w:rPr>
              <w:t>CO-3</w:t>
            </w:r>
          </w:p>
        </w:tc>
        <w:tc>
          <w:tcPr>
            <w:tcW w:w="2927" w:type="dxa"/>
          </w:tcPr>
          <w:p w14:paraId="0854E2F0" w14:textId="77777777" w:rsidR="002D7F7D" w:rsidRDefault="002D7F7D" w:rsidP="002D7F7D">
            <w:pPr>
              <w:pStyle w:val="ListParagraph"/>
              <w:ind w:left="360"/>
              <w:rPr>
                <w:rFonts w:ascii="Arial" w:hAnsi="Arial" w:cs="Arial"/>
                <w:bCs/>
              </w:rPr>
            </w:pPr>
          </w:p>
          <w:p w14:paraId="67645C54" w14:textId="77777777" w:rsidR="007220E2" w:rsidRDefault="007220E2" w:rsidP="00887277">
            <w:pPr>
              <w:pStyle w:val="ListParagraph"/>
              <w:numPr>
                <w:ilvl w:val="0"/>
                <w:numId w:val="12"/>
              </w:numPr>
              <w:rPr>
                <w:rFonts w:ascii="Arial" w:hAnsi="Arial" w:cs="Arial"/>
                <w:bCs/>
              </w:rPr>
            </w:pPr>
            <w:r>
              <w:rPr>
                <w:rFonts w:ascii="Arial" w:hAnsi="Arial" w:cs="Arial"/>
                <w:bCs/>
              </w:rPr>
              <w:t>Different strategies in managing retail store</w:t>
            </w:r>
          </w:p>
          <w:p w14:paraId="36EAE6A5" w14:textId="081C0D4B" w:rsidR="004C51ED" w:rsidRPr="00A33842" w:rsidRDefault="007220E2" w:rsidP="00887277">
            <w:pPr>
              <w:pStyle w:val="ListParagraph"/>
              <w:numPr>
                <w:ilvl w:val="0"/>
                <w:numId w:val="12"/>
              </w:numPr>
              <w:rPr>
                <w:rFonts w:ascii="Arial" w:hAnsi="Arial" w:cs="Arial"/>
                <w:bCs/>
              </w:rPr>
            </w:pPr>
            <w:r>
              <w:rPr>
                <w:rFonts w:ascii="Arial" w:hAnsi="Arial" w:cs="Arial"/>
                <w:bCs/>
              </w:rPr>
              <w:t>Basics of Store management</w:t>
            </w:r>
          </w:p>
        </w:tc>
        <w:tc>
          <w:tcPr>
            <w:tcW w:w="2460" w:type="dxa"/>
          </w:tcPr>
          <w:p w14:paraId="1CC4B6D5" w14:textId="77777777" w:rsidR="00EA68ED" w:rsidRPr="00A33842" w:rsidRDefault="00EA68ED" w:rsidP="00EA68ED">
            <w:pPr>
              <w:rPr>
                <w:rFonts w:ascii="Arial" w:hAnsi="Arial" w:cs="Arial"/>
              </w:rPr>
            </w:pPr>
          </w:p>
          <w:p w14:paraId="2D01F9EB" w14:textId="77777777" w:rsidR="00EA68ED" w:rsidRDefault="00E930EF" w:rsidP="00EA68ED">
            <w:pPr>
              <w:jc w:val="both"/>
              <w:rPr>
                <w:rFonts w:ascii="Arial" w:hAnsi="Arial" w:cs="Arial"/>
              </w:rPr>
            </w:pPr>
            <w:r>
              <w:rPr>
                <w:rFonts w:ascii="Arial" w:hAnsi="Arial" w:cs="Arial"/>
              </w:rPr>
              <w:t>Research / Presentation</w:t>
            </w:r>
          </w:p>
          <w:p w14:paraId="5AD160EA" w14:textId="1E61E7AF" w:rsidR="00E930EF" w:rsidRPr="00A33842" w:rsidRDefault="00E930EF" w:rsidP="00EA68ED">
            <w:pPr>
              <w:jc w:val="both"/>
              <w:rPr>
                <w:rFonts w:ascii="Arial" w:hAnsi="Arial" w:cs="Arial"/>
              </w:rPr>
            </w:pPr>
          </w:p>
        </w:tc>
      </w:tr>
      <w:tr w:rsidR="00EA68ED" w:rsidRPr="00A33842" w14:paraId="2B6EEFA7" w14:textId="77777777" w:rsidTr="00BC07DC">
        <w:tc>
          <w:tcPr>
            <w:tcW w:w="830" w:type="dxa"/>
          </w:tcPr>
          <w:p w14:paraId="1E0830CE" w14:textId="77777777" w:rsidR="00EA68ED" w:rsidRPr="00A33842" w:rsidRDefault="00EA68ED" w:rsidP="00EA68ED">
            <w:pPr>
              <w:pStyle w:val="NoSpacing"/>
              <w:rPr>
                <w:rFonts w:ascii="Arial" w:hAnsi="Arial" w:cs="Arial"/>
              </w:rPr>
            </w:pPr>
            <w:r w:rsidRPr="00A33842">
              <w:rPr>
                <w:rFonts w:ascii="Arial" w:hAnsi="Arial" w:cs="Arial"/>
              </w:rPr>
              <w:t>16</w:t>
            </w:r>
          </w:p>
        </w:tc>
        <w:tc>
          <w:tcPr>
            <w:tcW w:w="3647" w:type="dxa"/>
          </w:tcPr>
          <w:p w14:paraId="004EDDD2" w14:textId="77777777" w:rsidR="00EA68ED" w:rsidRDefault="00EA68ED" w:rsidP="00390954">
            <w:pPr>
              <w:rPr>
                <w:rFonts w:ascii="Arial" w:hAnsi="Arial" w:cs="Arial"/>
              </w:rPr>
            </w:pPr>
          </w:p>
          <w:p w14:paraId="0237B6AB" w14:textId="77777777" w:rsidR="00E930EF" w:rsidRDefault="00E930EF" w:rsidP="00390954">
            <w:pPr>
              <w:rPr>
                <w:rFonts w:ascii="Arial" w:hAnsi="Arial" w:cs="Arial"/>
              </w:rPr>
            </w:pPr>
            <w:r>
              <w:rPr>
                <w:rFonts w:ascii="Arial" w:hAnsi="Arial" w:cs="Arial"/>
              </w:rPr>
              <w:t>Spending Saving and Investing Money</w:t>
            </w:r>
          </w:p>
          <w:p w14:paraId="3B4502B0" w14:textId="1962E6AA" w:rsidR="00E930EF" w:rsidRPr="00EA68ED" w:rsidRDefault="00E930EF" w:rsidP="00390954">
            <w:pPr>
              <w:rPr>
                <w:rFonts w:ascii="Arial" w:hAnsi="Arial" w:cs="Arial"/>
              </w:rPr>
            </w:pPr>
          </w:p>
        </w:tc>
        <w:tc>
          <w:tcPr>
            <w:tcW w:w="1296" w:type="dxa"/>
          </w:tcPr>
          <w:p w14:paraId="6184E816" w14:textId="77777777" w:rsidR="00EA68ED" w:rsidRPr="00A33842" w:rsidRDefault="00EA68ED" w:rsidP="00EA68ED">
            <w:pPr>
              <w:pStyle w:val="NoSpacing"/>
              <w:rPr>
                <w:rFonts w:ascii="Arial" w:hAnsi="Arial" w:cs="Arial"/>
              </w:rPr>
            </w:pPr>
            <w:r>
              <w:rPr>
                <w:rFonts w:ascii="Arial" w:hAnsi="Arial" w:cs="Arial"/>
              </w:rPr>
              <w:t>CO-3</w:t>
            </w:r>
          </w:p>
        </w:tc>
        <w:tc>
          <w:tcPr>
            <w:tcW w:w="2927" w:type="dxa"/>
          </w:tcPr>
          <w:p w14:paraId="2023D069" w14:textId="77777777" w:rsidR="002D7F7D" w:rsidRDefault="002D7F7D" w:rsidP="002D7F7D">
            <w:pPr>
              <w:pStyle w:val="ListParagraph"/>
              <w:ind w:left="360"/>
              <w:rPr>
                <w:rFonts w:ascii="Arial" w:hAnsi="Arial" w:cs="Arial"/>
                <w:bCs/>
              </w:rPr>
            </w:pPr>
          </w:p>
          <w:p w14:paraId="20C2582E" w14:textId="2AB941F3" w:rsidR="004C51ED" w:rsidRPr="00A33842" w:rsidRDefault="002D7F7D" w:rsidP="00887277">
            <w:pPr>
              <w:pStyle w:val="ListParagraph"/>
              <w:numPr>
                <w:ilvl w:val="0"/>
                <w:numId w:val="12"/>
              </w:numPr>
              <w:rPr>
                <w:rFonts w:ascii="Arial" w:hAnsi="Arial" w:cs="Arial"/>
                <w:bCs/>
              </w:rPr>
            </w:pPr>
            <w:r>
              <w:rPr>
                <w:rFonts w:ascii="Arial" w:hAnsi="Arial" w:cs="Arial"/>
                <w:bCs/>
              </w:rPr>
              <w:t>Finance Principles</w:t>
            </w:r>
          </w:p>
        </w:tc>
        <w:tc>
          <w:tcPr>
            <w:tcW w:w="2460" w:type="dxa"/>
          </w:tcPr>
          <w:p w14:paraId="4FCE9FA8" w14:textId="77777777" w:rsidR="00EA68ED" w:rsidRDefault="00EA68ED" w:rsidP="00EA68ED">
            <w:pPr>
              <w:jc w:val="both"/>
              <w:rPr>
                <w:rFonts w:ascii="Arial" w:hAnsi="Arial" w:cs="Arial"/>
              </w:rPr>
            </w:pPr>
          </w:p>
          <w:p w14:paraId="00A3EAAF" w14:textId="32C883EF" w:rsidR="00E930EF" w:rsidRPr="00A33842" w:rsidRDefault="00E930EF" w:rsidP="00EA68ED">
            <w:pPr>
              <w:jc w:val="both"/>
              <w:rPr>
                <w:rFonts w:ascii="Arial" w:hAnsi="Arial" w:cs="Arial"/>
              </w:rPr>
            </w:pPr>
            <w:r>
              <w:rPr>
                <w:rFonts w:ascii="Arial" w:hAnsi="Arial" w:cs="Arial"/>
              </w:rPr>
              <w:t>Research / Presentation</w:t>
            </w:r>
          </w:p>
        </w:tc>
      </w:tr>
      <w:tr w:rsidR="00EA68ED" w:rsidRPr="00A33842" w14:paraId="0CD24A06" w14:textId="77777777" w:rsidTr="00BC07DC">
        <w:tc>
          <w:tcPr>
            <w:tcW w:w="830" w:type="dxa"/>
          </w:tcPr>
          <w:p w14:paraId="59EC965C" w14:textId="77777777" w:rsidR="00EA68ED" w:rsidRPr="00A33842" w:rsidRDefault="00EA68ED" w:rsidP="00EA68ED">
            <w:pPr>
              <w:pStyle w:val="NoSpacing"/>
              <w:rPr>
                <w:rFonts w:ascii="Arial" w:hAnsi="Arial" w:cs="Arial"/>
              </w:rPr>
            </w:pPr>
            <w:r w:rsidRPr="00A33842">
              <w:rPr>
                <w:rFonts w:ascii="Arial" w:hAnsi="Arial" w:cs="Arial"/>
              </w:rPr>
              <w:t>17</w:t>
            </w:r>
          </w:p>
        </w:tc>
        <w:tc>
          <w:tcPr>
            <w:tcW w:w="3647" w:type="dxa"/>
          </w:tcPr>
          <w:p w14:paraId="645131B5" w14:textId="27AE3E4F" w:rsidR="00EA68ED" w:rsidRPr="00EA68ED" w:rsidRDefault="002D7F7D" w:rsidP="00EA68ED">
            <w:pPr>
              <w:rPr>
                <w:rFonts w:ascii="Arial" w:hAnsi="Arial" w:cs="Arial"/>
                <w:lang w:val="en-PH"/>
              </w:rPr>
            </w:pPr>
            <w:r>
              <w:rPr>
                <w:rFonts w:ascii="Arial" w:hAnsi="Arial" w:cs="Arial"/>
                <w:lang w:val="en-PH"/>
              </w:rPr>
              <w:t xml:space="preserve">Recap in preparation for the examination </w:t>
            </w:r>
          </w:p>
        </w:tc>
        <w:tc>
          <w:tcPr>
            <w:tcW w:w="1296" w:type="dxa"/>
          </w:tcPr>
          <w:p w14:paraId="19ECCCAA" w14:textId="38157465" w:rsidR="00EA68ED" w:rsidRPr="00A33842" w:rsidRDefault="00EA68ED" w:rsidP="00EA68ED">
            <w:pPr>
              <w:pStyle w:val="NoSpacing"/>
              <w:rPr>
                <w:rFonts w:ascii="Arial" w:hAnsi="Arial" w:cs="Arial"/>
              </w:rPr>
            </w:pPr>
          </w:p>
        </w:tc>
        <w:tc>
          <w:tcPr>
            <w:tcW w:w="2927" w:type="dxa"/>
          </w:tcPr>
          <w:p w14:paraId="2D613CFF" w14:textId="517A268A" w:rsidR="004C51ED" w:rsidRPr="00A33842" w:rsidRDefault="004C51ED" w:rsidP="008A00D3">
            <w:pPr>
              <w:pStyle w:val="ListParagraph"/>
              <w:ind w:left="360"/>
              <w:rPr>
                <w:rFonts w:ascii="Arial" w:hAnsi="Arial" w:cs="Arial"/>
                <w:bCs/>
              </w:rPr>
            </w:pPr>
          </w:p>
        </w:tc>
        <w:tc>
          <w:tcPr>
            <w:tcW w:w="2460" w:type="dxa"/>
          </w:tcPr>
          <w:p w14:paraId="6F9B16A5" w14:textId="77777777" w:rsidR="00EA68ED" w:rsidRPr="00A33842" w:rsidRDefault="00EA68ED" w:rsidP="00EA68ED">
            <w:pPr>
              <w:rPr>
                <w:rFonts w:ascii="Arial" w:hAnsi="Arial" w:cs="Arial"/>
              </w:rPr>
            </w:pPr>
          </w:p>
          <w:p w14:paraId="38C230AE" w14:textId="5DFAEA59" w:rsidR="00EA68ED" w:rsidRPr="00A33842" w:rsidRDefault="00EA68ED" w:rsidP="00EA68ED">
            <w:pPr>
              <w:pStyle w:val="NoSpacing"/>
              <w:rPr>
                <w:rFonts w:ascii="Arial" w:hAnsi="Arial" w:cs="Arial"/>
              </w:rPr>
            </w:pPr>
          </w:p>
        </w:tc>
      </w:tr>
      <w:tr w:rsidR="00EA68ED" w:rsidRPr="00A33842" w14:paraId="76FAA16C" w14:textId="77777777" w:rsidTr="00BC07DC">
        <w:tc>
          <w:tcPr>
            <w:tcW w:w="830" w:type="dxa"/>
          </w:tcPr>
          <w:p w14:paraId="7A6E6E3D" w14:textId="77777777" w:rsidR="00EA68ED" w:rsidRPr="00A33842" w:rsidRDefault="00EA68ED" w:rsidP="00EA68ED">
            <w:pPr>
              <w:pStyle w:val="NoSpacing"/>
              <w:rPr>
                <w:rFonts w:ascii="Arial" w:hAnsi="Arial" w:cs="Arial"/>
              </w:rPr>
            </w:pPr>
            <w:r w:rsidRPr="00A33842">
              <w:rPr>
                <w:rFonts w:ascii="Arial" w:hAnsi="Arial" w:cs="Arial"/>
              </w:rPr>
              <w:t>18</w:t>
            </w:r>
          </w:p>
        </w:tc>
        <w:tc>
          <w:tcPr>
            <w:tcW w:w="10330" w:type="dxa"/>
            <w:gridSpan w:val="4"/>
          </w:tcPr>
          <w:p w14:paraId="798824D9" w14:textId="376BA975" w:rsidR="00EA68ED" w:rsidRPr="00390954" w:rsidRDefault="00EA68ED" w:rsidP="00EA68ED">
            <w:pPr>
              <w:jc w:val="center"/>
              <w:rPr>
                <w:rFonts w:ascii="Arial" w:hAnsi="Arial" w:cs="Arial"/>
                <w:b/>
              </w:rPr>
            </w:pPr>
            <w:r w:rsidRPr="00390954">
              <w:rPr>
                <w:rFonts w:ascii="Arial" w:hAnsi="Arial" w:cs="Arial"/>
                <w:b/>
              </w:rPr>
              <w:t>Summative Test 3 and Long Examination 3</w:t>
            </w:r>
            <w:r w:rsidR="00390954" w:rsidRPr="00390954">
              <w:rPr>
                <w:rFonts w:ascii="Arial" w:hAnsi="Arial" w:cs="Arial"/>
                <w:b/>
              </w:rPr>
              <w:t xml:space="preserve"> (Finals)</w:t>
            </w:r>
          </w:p>
        </w:tc>
      </w:tr>
    </w:tbl>
    <w:p w14:paraId="080FB189" w14:textId="77777777" w:rsidR="00BC07DC" w:rsidRDefault="00BC07DC" w:rsidP="00BC07DC">
      <w:pPr>
        <w:spacing w:after="200"/>
        <w:contextualSpacing/>
        <w:rPr>
          <w:rFonts w:ascii="Times New Roman" w:hAnsi="Times New Roman" w:cs="Times New Roman"/>
          <w:b/>
          <w:color w:val="000000" w:themeColor="text1"/>
          <w:sz w:val="18"/>
          <w:szCs w:val="18"/>
        </w:rPr>
      </w:pPr>
    </w:p>
    <w:p w14:paraId="77A6AB37" w14:textId="77777777" w:rsidR="008A406D" w:rsidRPr="00400543" w:rsidRDefault="008A406D" w:rsidP="008A406D">
      <w:pPr>
        <w:spacing w:after="200" w:line="276" w:lineRule="auto"/>
        <w:rPr>
          <w:rFonts w:ascii="Arial" w:hAnsi="Arial" w:cs="Arial"/>
          <w:b/>
          <w:color w:val="000000" w:themeColor="text1"/>
        </w:rPr>
      </w:pPr>
    </w:p>
    <w:p w14:paraId="5003540A" w14:textId="77777777" w:rsidR="008A406D" w:rsidRPr="00400543" w:rsidRDefault="008A406D" w:rsidP="008A406D">
      <w:pPr>
        <w:rPr>
          <w:rFonts w:ascii="Arial" w:hAnsi="Arial" w:cs="Arial"/>
          <w:b/>
        </w:rPr>
      </w:pPr>
      <w:r w:rsidRPr="00400543">
        <w:rPr>
          <w:rFonts w:ascii="Arial" w:hAnsi="Arial" w:cs="Arial"/>
          <w:b/>
        </w:rPr>
        <w:t>IX: Grading System:</w:t>
      </w:r>
    </w:p>
    <w:p w14:paraId="13602707" w14:textId="0A87EFFE" w:rsidR="00B65021" w:rsidRDefault="00B65021" w:rsidP="00277795">
      <w:pPr>
        <w:widowControl w:val="0"/>
        <w:autoSpaceDE w:val="0"/>
        <w:autoSpaceDN w:val="0"/>
        <w:adjustRightInd w:val="0"/>
        <w:jc w:val="both"/>
        <w:rPr>
          <w:rFonts w:ascii="Times New Roman" w:hAnsi="Times New Roman" w:cs="Times New Roman"/>
          <w:b/>
          <w:bCs/>
          <w:color w:val="000000" w:themeColor="text1"/>
          <w:sz w:val="18"/>
          <w:szCs w:val="18"/>
        </w:rPr>
      </w:pPr>
    </w:p>
    <w:p w14:paraId="5C849799" w14:textId="77777777" w:rsidR="008C6361" w:rsidRPr="00F15602" w:rsidRDefault="008C6361" w:rsidP="008C6361">
      <w:pPr>
        <w:pBdr>
          <w:top w:val="nil"/>
          <w:left w:val="nil"/>
          <w:bottom w:val="nil"/>
          <w:right w:val="nil"/>
          <w:between w:val="nil"/>
        </w:pBdr>
        <w:ind w:left="581" w:hanging="361"/>
        <w:jc w:val="both"/>
        <w:rPr>
          <w:rFonts w:ascii="Times New Roman" w:hAnsi="Times New Roman" w:cs="Times New Roman"/>
          <w:color w:val="000000"/>
        </w:rPr>
      </w:pPr>
      <w:r w:rsidRPr="00F15602">
        <w:rPr>
          <w:rFonts w:ascii="Times New Roman" w:hAnsi="Times New Roman" w:cs="Times New Roman"/>
          <w:color w:val="000000"/>
        </w:rPr>
        <w:t>Course Outcome 1 (30%)</w:t>
      </w:r>
    </w:p>
    <w:p w14:paraId="65B8C017" w14:textId="77777777" w:rsidR="008C6361" w:rsidRPr="00F15602" w:rsidRDefault="008C6361" w:rsidP="008C6361">
      <w:pPr>
        <w:pBdr>
          <w:top w:val="nil"/>
          <w:left w:val="nil"/>
          <w:bottom w:val="nil"/>
          <w:right w:val="nil"/>
          <w:between w:val="nil"/>
        </w:pBdr>
        <w:spacing w:line="276" w:lineRule="auto"/>
        <w:ind w:left="1440"/>
        <w:rPr>
          <w:rFonts w:ascii="Times New Roman" w:hAnsi="Times New Roman" w:cs="Times New Roman"/>
          <w:color w:val="000000"/>
        </w:rPr>
      </w:pPr>
      <w:r w:rsidRPr="00F15602">
        <w:rPr>
          <w:rFonts w:ascii="Times New Roman" w:hAnsi="Times New Roman" w:cs="Times New Roman"/>
          <w:color w:val="000000"/>
        </w:rPr>
        <w:t xml:space="preserve"> 5% </w:t>
      </w:r>
      <w:r w:rsidRPr="00F15602">
        <w:rPr>
          <w:rFonts w:ascii="Times New Roman" w:hAnsi="Times New Roman" w:cs="Times New Roman"/>
          <w:color w:val="000000"/>
        </w:rPr>
        <w:tab/>
        <w:t xml:space="preserve">- Communicative Competence (Learning Interaction, EAR, 6 Facets of Understanding </w:t>
      </w:r>
      <w:proofErr w:type="gramStart"/>
      <w:r w:rsidRPr="00F15602">
        <w:rPr>
          <w:rFonts w:ascii="Times New Roman" w:hAnsi="Times New Roman" w:cs="Times New Roman"/>
          <w:color w:val="000000"/>
        </w:rPr>
        <w:t>Questions,  Individual</w:t>
      </w:r>
      <w:proofErr w:type="gramEnd"/>
      <w:r w:rsidRPr="00F15602">
        <w:rPr>
          <w:rFonts w:ascii="Times New Roman" w:hAnsi="Times New Roman" w:cs="Times New Roman"/>
          <w:color w:val="000000"/>
        </w:rPr>
        <w:t xml:space="preserve"> Goal Plan, Learning Task Output Plan)</w:t>
      </w:r>
    </w:p>
    <w:p w14:paraId="7BAE27B1" w14:textId="77777777" w:rsidR="008C6361" w:rsidRPr="00F15602" w:rsidRDefault="008C6361" w:rsidP="008C6361">
      <w:pPr>
        <w:pBdr>
          <w:top w:val="nil"/>
          <w:left w:val="nil"/>
          <w:bottom w:val="nil"/>
          <w:right w:val="nil"/>
          <w:between w:val="nil"/>
        </w:pBdr>
        <w:spacing w:line="276" w:lineRule="auto"/>
        <w:ind w:left="1440"/>
        <w:rPr>
          <w:rFonts w:ascii="Times New Roman" w:hAnsi="Times New Roman" w:cs="Times New Roman"/>
          <w:color w:val="000000"/>
        </w:rPr>
      </w:pPr>
      <w:r w:rsidRPr="00F15602">
        <w:rPr>
          <w:rFonts w:ascii="Times New Roman" w:hAnsi="Times New Roman" w:cs="Times New Roman"/>
          <w:color w:val="000000"/>
        </w:rPr>
        <w:lastRenderedPageBreak/>
        <w:t xml:space="preserve">  10% </w:t>
      </w:r>
      <w:r w:rsidRPr="00F15602">
        <w:rPr>
          <w:rFonts w:ascii="Times New Roman" w:hAnsi="Times New Roman" w:cs="Times New Roman"/>
          <w:color w:val="000000"/>
        </w:rPr>
        <w:tab/>
        <w:t>- Other Evidence (Individual Goal Plan, Learning Task Output Plan, Individual and Group Presentations, Assignments, Learning Assessments, etc.)</w:t>
      </w:r>
    </w:p>
    <w:p w14:paraId="63359C5F" w14:textId="77777777" w:rsidR="008C6361" w:rsidRPr="00F15602" w:rsidRDefault="008C6361" w:rsidP="008C6361">
      <w:pPr>
        <w:pBdr>
          <w:top w:val="nil"/>
          <w:left w:val="nil"/>
          <w:bottom w:val="nil"/>
          <w:right w:val="nil"/>
          <w:between w:val="nil"/>
        </w:pBdr>
        <w:spacing w:line="276" w:lineRule="auto"/>
        <w:ind w:left="1440"/>
        <w:rPr>
          <w:rFonts w:ascii="Times New Roman" w:hAnsi="Times New Roman" w:cs="Times New Roman"/>
          <w:color w:val="000000"/>
        </w:rPr>
      </w:pPr>
      <w:r w:rsidRPr="00F15602">
        <w:rPr>
          <w:rFonts w:ascii="Times New Roman" w:hAnsi="Times New Roman" w:cs="Times New Roman"/>
          <w:color w:val="000000"/>
        </w:rPr>
        <w:t xml:space="preserve">  5 % </w:t>
      </w:r>
      <w:proofErr w:type="spellStart"/>
      <w:r w:rsidRPr="00F15602">
        <w:rPr>
          <w:rFonts w:ascii="Times New Roman" w:hAnsi="Times New Roman" w:cs="Times New Roman"/>
          <w:color w:val="000000"/>
        </w:rPr>
        <w:t>Perfornance</w:t>
      </w:r>
      <w:proofErr w:type="spellEnd"/>
      <w:r w:rsidRPr="00F15602">
        <w:rPr>
          <w:rFonts w:ascii="Times New Roman" w:hAnsi="Times New Roman" w:cs="Times New Roman"/>
          <w:color w:val="000000"/>
        </w:rPr>
        <w:t xml:space="preserve"> Task</w:t>
      </w:r>
    </w:p>
    <w:p w14:paraId="1ABCD815" w14:textId="77777777" w:rsidR="008C6361" w:rsidRPr="00F15602" w:rsidRDefault="008C6361" w:rsidP="008C6361">
      <w:pPr>
        <w:pBdr>
          <w:top w:val="nil"/>
          <w:left w:val="nil"/>
          <w:bottom w:val="nil"/>
          <w:right w:val="nil"/>
          <w:between w:val="nil"/>
        </w:pBdr>
        <w:ind w:left="581" w:hanging="361"/>
        <w:jc w:val="both"/>
        <w:rPr>
          <w:rFonts w:ascii="Times New Roman" w:hAnsi="Times New Roman" w:cs="Times New Roman"/>
          <w:color w:val="000000"/>
        </w:rPr>
      </w:pPr>
      <w:r w:rsidRPr="00F15602">
        <w:rPr>
          <w:rFonts w:ascii="Times New Roman" w:hAnsi="Times New Roman" w:cs="Times New Roman"/>
          <w:color w:val="000000"/>
        </w:rPr>
        <w:t xml:space="preserve">  </w:t>
      </w:r>
      <w:r w:rsidRPr="00F15602">
        <w:rPr>
          <w:rFonts w:ascii="Times New Roman" w:hAnsi="Times New Roman" w:cs="Times New Roman"/>
          <w:color w:val="000000"/>
        </w:rPr>
        <w:tab/>
      </w:r>
      <w:r w:rsidRPr="00F15602">
        <w:rPr>
          <w:rFonts w:ascii="Times New Roman" w:hAnsi="Times New Roman" w:cs="Times New Roman"/>
          <w:color w:val="000000"/>
        </w:rPr>
        <w:tab/>
      </w:r>
      <w:r w:rsidRPr="00F15602">
        <w:rPr>
          <w:rFonts w:ascii="Times New Roman" w:hAnsi="Times New Roman" w:cs="Times New Roman"/>
          <w:color w:val="000000"/>
        </w:rPr>
        <w:tab/>
        <w:t xml:space="preserve">10 % </w:t>
      </w:r>
      <w:r w:rsidRPr="00F15602">
        <w:rPr>
          <w:rFonts w:ascii="Times New Roman" w:hAnsi="Times New Roman" w:cs="Times New Roman"/>
          <w:color w:val="000000"/>
        </w:rPr>
        <w:tab/>
        <w:t xml:space="preserve">- Long Examination 1 </w:t>
      </w:r>
    </w:p>
    <w:p w14:paraId="59BA62DD" w14:textId="77777777" w:rsidR="008C6361" w:rsidRPr="00F15602" w:rsidRDefault="008C6361" w:rsidP="008C6361">
      <w:pPr>
        <w:pBdr>
          <w:top w:val="nil"/>
          <w:left w:val="nil"/>
          <w:bottom w:val="nil"/>
          <w:right w:val="nil"/>
          <w:between w:val="nil"/>
        </w:pBdr>
        <w:ind w:left="581" w:hanging="361"/>
        <w:jc w:val="both"/>
        <w:rPr>
          <w:rFonts w:ascii="Times New Roman" w:hAnsi="Times New Roman" w:cs="Times New Roman"/>
          <w:color w:val="000000"/>
        </w:rPr>
      </w:pPr>
      <w:r w:rsidRPr="00F15602">
        <w:rPr>
          <w:rFonts w:ascii="Times New Roman" w:hAnsi="Times New Roman" w:cs="Times New Roman"/>
          <w:color w:val="000000"/>
        </w:rPr>
        <w:t>Course Outcome 2 (30%)</w:t>
      </w:r>
    </w:p>
    <w:p w14:paraId="5E6F8BD4" w14:textId="77777777" w:rsidR="008C6361" w:rsidRPr="00F15602" w:rsidRDefault="008C6361" w:rsidP="008C6361">
      <w:pPr>
        <w:pBdr>
          <w:top w:val="nil"/>
          <w:left w:val="nil"/>
          <w:bottom w:val="nil"/>
          <w:right w:val="nil"/>
          <w:between w:val="nil"/>
        </w:pBdr>
        <w:spacing w:line="276" w:lineRule="auto"/>
        <w:ind w:left="1440"/>
        <w:rPr>
          <w:rFonts w:ascii="Times New Roman" w:hAnsi="Times New Roman" w:cs="Times New Roman"/>
          <w:color w:val="000000"/>
        </w:rPr>
      </w:pPr>
      <w:r w:rsidRPr="00F15602">
        <w:rPr>
          <w:rFonts w:ascii="Times New Roman" w:hAnsi="Times New Roman" w:cs="Times New Roman"/>
          <w:color w:val="000000"/>
        </w:rPr>
        <w:t xml:space="preserve">  5% </w:t>
      </w:r>
      <w:r w:rsidRPr="00F15602">
        <w:rPr>
          <w:rFonts w:ascii="Times New Roman" w:hAnsi="Times New Roman" w:cs="Times New Roman"/>
          <w:color w:val="000000"/>
        </w:rPr>
        <w:tab/>
        <w:t xml:space="preserve">- Communicative Competence (Learning Interaction, EAR, 6 Facets of Understanding </w:t>
      </w:r>
      <w:proofErr w:type="gramStart"/>
      <w:r w:rsidRPr="00F15602">
        <w:rPr>
          <w:rFonts w:ascii="Times New Roman" w:hAnsi="Times New Roman" w:cs="Times New Roman"/>
          <w:color w:val="000000"/>
        </w:rPr>
        <w:t>Questions,  Individual</w:t>
      </w:r>
      <w:proofErr w:type="gramEnd"/>
      <w:r w:rsidRPr="00F15602">
        <w:rPr>
          <w:rFonts w:ascii="Times New Roman" w:hAnsi="Times New Roman" w:cs="Times New Roman"/>
          <w:color w:val="000000"/>
        </w:rPr>
        <w:t xml:space="preserve"> Goal Plan, Learning Task Output Plan)</w:t>
      </w:r>
    </w:p>
    <w:p w14:paraId="78543228" w14:textId="77777777" w:rsidR="008C6361" w:rsidRPr="00F15602" w:rsidRDefault="008C6361" w:rsidP="008C6361">
      <w:pPr>
        <w:pBdr>
          <w:top w:val="nil"/>
          <w:left w:val="nil"/>
          <w:bottom w:val="nil"/>
          <w:right w:val="nil"/>
          <w:between w:val="nil"/>
        </w:pBdr>
        <w:spacing w:line="276" w:lineRule="auto"/>
        <w:ind w:left="1440"/>
        <w:rPr>
          <w:rFonts w:ascii="Times New Roman" w:hAnsi="Times New Roman" w:cs="Times New Roman"/>
          <w:color w:val="000000"/>
        </w:rPr>
      </w:pPr>
      <w:r w:rsidRPr="00F15602">
        <w:rPr>
          <w:rFonts w:ascii="Times New Roman" w:hAnsi="Times New Roman" w:cs="Times New Roman"/>
          <w:color w:val="000000"/>
        </w:rPr>
        <w:t xml:space="preserve">  10% </w:t>
      </w:r>
      <w:r w:rsidRPr="00F15602">
        <w:rPr>
          <w:rFonts w:ascii="Times New Roman" w:hAnsi="Times New Roman" w:cs="Times New Roman"/>
          <w:color w:val="000000"/>
        </w:rPr>
        <w:tab/>
        <w:t>- Other Evidence (Individual Goal Plan, Learning Task Output Plan, Individual and Group Presentations, Assignments, Learning Assessments, etc.)</w:t>
      </w:r>
    </w:p>
    <w:p w14:paraId="5115292F" w14:textId="77777777" w:rsidR="008C6361" w:rsidRPr="00F15602" w:rsidRDefault="008C6361" w:rsidP="008C6361">
      <w:pPr>
        <w:pBdr>
          <w:top w:val="nil"/>
          <w:left w:val="nil"/>
          <w:bottom w:val="nil"/>
          <w:right w:val="nil"/>
          <w:between w:val="nil"/>
        </w:pBdr>
        <w:spacing w:line="276" w:lineRule="auto"/>
        <w:ind w:left="1440"/>
        <w:rPr>
          <w:rFonts w:ascii="Times New Roman" w:hAnsi="Times New Roman" w:cs="Times New Roman"/>
          <w:color w:val="000000"/>
        </w:rPr>
      </w:pPr>
      <w:r w:rsidRPr="00F15602">
        <w:rPr>
          <w:rFonts w:ascii="Times New Roman" w:hAnsi="Times New Roman" w:cs="Times New Roman"/>
          <w:color w:val="000000"/>
        </w:rPr>
        <w:t xml:space="preserve">   5% Performance Task</w:t>
      </w:r>
    </w:p>
    <w:p w14:paraId="33D9C545" w14:textId="77777777" w:rsidR="008C6361" w:rsidRPr="00F15602" w:rsidRDefault="008C6361" w:rsidP="008C6361">
      <w:pPr>
        <w:pBdr>
          <w:top w:val="nil"/>
          <w:left w:val="nil"/>
          <w:bottom w:val="nil"/>
          <w:right w:val="nil"/>
          <w:between w:val="nil"/>
        </w:pBdr>
        <w:ind w:left="581" w:hanging="361"/>
        <w:jc w:val="both"/>
        <w:rPr>
          <w:rFonts w:ascii="Times New Roman" w:hAnsi="Times New Roman" w:cs="Times New Roman"/>
          <w:color w:val="000000"/>
        </w:rPr>
      </w:pPr>
      <w:r w:rsidRPr="00F15602">
        <w:rPr>
          <w:rFonts w:ascii="Times New Roman" w:hAnsi="Times New Roman" w:cs="Times New Roman"/>
          <w:color w:val="000000"/>
        </w:rPr>
        <w:t xml:space="preserve">  </w:t>
      </w:r>
      <w:r w:rsidRPr="00F15602">
        <w:rPr>
          <w:rFonts w:ascii="Times New Roman" w:hAnsi="Times New Roman" w:cs="Times New Roman"/>
          <w:color w:val="000000"/>
        </w:rPr>
        <w:tab/>
      </w:r>
      <w:r w:rsidRPr="00F15602">
        <w:rPr>
          <w:rFonts w:ascii="Times New Roman" w:hAnsi="Times New Roman" w:cs="Times New Roman"/>
          <w:color w:val="000000"/>
        </w:rPr>
        <w:tab/>
      </w:r>
      <w:r w:rsidRPr="00F15602">
        <w:rPr>
          <w:rFonts w:ascii="Times New Roman" w:hAnsi="Times New Roman" w:cs="Times New Roman"/>
          <w:color w:val="000000"/>
        </w:rPr>
        <w:tab/>
        <w:t xml:space="preserve">10% </w:t>
      </w:r>
      <w:r w:rsidRPr="00F15602">
        <w:rPr>
          <w:rFonts w:ascii="Times New Roman" w:hAnsi="Times New Roman" w:cs="Times New Roman"/>
          <w:color w:val="000000"/>
        </w:rPr>
        <w:tab/>
        <w:t>- Long Examination 2</w:t>
      </w:r>
    </w:p>
    <w:p w14:paraId="4471AFB3" w14:textId="77777777" w:rsidR="008C6361" w:rsidRPr="00F15602" w:rsidRDefault="008C6361" w:rsidP="008C6361">
      <w:pPr>
        <w:pBdr>
          <w:top w:val="nil"/>
          <w:left w:val="nil"/>
          <w:bottom w:val="nil"/>
          <w:right w:val="nil"/>
          <w:between w:val="nil"/>
        </w:pBdr>
        <w:ind w:left="581" w:hanging="361"/>
        <w:jc w:val="both"/>
        <w:rPr>
          <w:rFonts w:ascii="Times New Roman" w:hAnsi="Times New Roman" w:cs="Times New Roman"/>
          <w:color w:val="000000"/>
        </w:rPr>
      </w:pPr>
      <w:r w:rsidRPr="00F15602">
        <w:rPr>
          <w:rFonts w:ascii="Times New Roman" w:hAnsi="Times New Roman" w:cs="Times New Roman"/>
          <w:color w:val="000000"/>
        </w:rPr>
        <w:t>Course Outcome 3 (30%)</w:t>
      </w:r>
    </w:p>
    <w:p w14:paraId="586E3261" w14:textId="77777777" w:rsidR="008C6361" w:rsidRPr="00F15602" w:rsidRDefault="008C6361" w:rsidP="008C6361">
      <w:pPr>
        <w:pBdr>
          <w:top w:val="nil"/>
          <w:left w:val="nil"/>
          <w:bottom w:val="nil"/>
          <w:right w:val="nil"/>
          <w:between w:val="nil"/>
        </w:pBdr>
        <w:spacing w:line="276" w:lineRule="auto"/>
        <w:ind w:left="1440"/>
        <w:rPr>
          <w:rFonts w:ascii="Times New Roman" w:hAnsi="Times New Roman" w:cs="Times New Roman"/>
          <w:color w:val="000000"/>
        </w:rPr>
      </w:pPr>
      <w:r w:rsidRPr="00F15602">
        <w:rPr>
          <w:rFonts w:ascii="Times New Roman" w:hAnsi="Times New Roman" w:cs="Times New Roman"/>
          <w:color w:val="000000"/>
        </w:rPr>
        <w:t xml:space="preserve">  5% </w:t>
      </w:r>
      <w:r w:rsidRPr="00F15602">
        <w:rPr>
          <w:rFonts w:ascii="Times New Roman" w:hAnsi="Times New Roman" w:cs="Times New Roman"/>
          <w:color w:val="000000"/>
        </w:rPr>
        <w:tab/>
        <w:t xml:space="preserve">- Communicative Competence (Learning Interaction, EAR, 6 Facets of Understanding </w:t>
      </w:r>
      <w:proofErr w:type="gramStart"/>
      <w:r w:rsidRPr="00F15602">
        <w:rPr>
          <w:rFonts w:ascii="Times New Roman" w:hAnsi="Times New Roman" w:cs="Times New Roman"/>
          <w:color w:val="000000"/>
        </w:rPr>
        <w:t>Questions,  Individual</w:t>
      </w:r>
      <w:proofErr w:type="gramEnd"/>
      <w:r w:rsidRPr="00F15602">
        <w:rPr>
          <w:rFonts w:ascii="Times New Roman" w:hAnsi="Times New Roman" w:cs="Times New Roman"/>
          <w:color w:val="000000"/>
        </w:rPr>
        <w:t xml:space="preserve"> Goal Plan, Learning Task Output Plan)</w:t>
      </w:r>
    </w:p>
    <w:p w14:paraId="168F909A" w14:textId="77777777" w:rsidR="008C6361" w:rsidRPr="00F15602" w:rsidRDefault="008C6361" w:rsidP="008C6361">
      <w:pPr>
        <w:pBdr>
          <w:top w:val="nil"/>
          <w:left w:val="nil"/>
          <w:bottom w:val="nil"/>
          <w:right w:val="nil"/>
          <w:between w:val="nil"/>
        </w:pBdr>
        <w:spacing w:line="276" w:lineRule="auto"/>
        <w:ind w:left="1440"/>
        <w:rPr>
          <w:rFonts w:ascii="Times New Roman" w:hAnsi="Times New Roman" w:cs="Times New Roman"/>
          <w:color w:val="000000"/>
        </w:rPr>
      </w:pPr>
      <w:r w:rsidRPr="00F15602">
        <w:rPr>
          <w:rFonts w:ascii="Times New Roman" w:hAnsi="Times New Roman" w:cs="Times New Roman"/>
          <w:color w:val="000000"/>
        </w:rPr>
        <w:t xml:space="preserve">  10% </w:t>
      </w:r>
      <w:r w:rsidRPr="00F15602">
        <w:rPr>
          <w:rFonts w:ascii="Times New Roman" w:hAnsi="Times New Roman" w:cs="Times New Roman"/>
          <w:color w:val="000000"/>
        </w:rPr>
        <w:tab/>
        <w:t>- Other Evidence (Individual Goal Plan, Learning Task Output Plan, Individual and Group Presentations, Assignments, Learning Assessments, etc.)</w:t>
      </w:r>
    </w:p>
    <w:p w14:paraId="1CAB23DD" w14:textId="77777777" w:rsidR="008C6361" w:rsidRPr="00F15602" w:rsidRDefault="008C6361" w:rsidP="008C6361">
      <w:pPr>
        <w:pBdr>
          <w:top w:val="nil"/>
          <w:left w:val="nil"/>
          <w:bottom w:val="nil"/>
          <w:right w:val="nil"/>
          <w:between w:val="nil"/>
        </w:pBdr>
        <w:spacing w:line="276" w:lineRule="auto"/>
        <w:ind w:left="1440"/>
        <w:rPr>
          <w:rFonts w:ascii="Times New Roman" w:hAnsi="Times New Roman" w:cs="Times New Roman"/>
          <w:color w:val="000000"/>
        </w:rPr>
      </w:pPr>
      <w:r w:rsidRPr="00F15602">
        <w:rPr>
          <w:rFonts w:ascii="Times New Roman" w:hAnsi="Times New Roman" w:cs="Times New Roman"/>
          <w:color w:val="000000"/>
        </w:rPr>
        <w:t xml:space="preserve">   5 % Performance Task</w:t>
      </w:r>
    </w:p>
    <w:p w14:paraId="6C8B8670" w14:textId="77777777" w:rsidR="008C6361" w:rsidRPr="00F15602" w:rsidRDefault="008C6361" w:rsidP="008C6361">
      <w:pPr>
        <w:pBdr>
          <w:top w:val="nil"/>
          <w:left w:val="nil"/>
          <w:bottom w:val="nil"/>
          <w:right w:val="nil"/>
          <w:between w:val="nil"/>
        </w:pBdr>
        <w:ind w:left="581" w:hanging="361"/>
        <w:jc w:val="both"/>
        <w:rPr>
          <w:rFonts w:ascii="Times New Roman" w:hAnsi="Times New Roman" w:cs="Times New Roman"/>
          <w:color w:val="000000"/>
        </w:rPr>
      </w:pPr>
      <w:r w:rsidRPr="00F15602">
        <w:rPr>
          <w:rFonts w:ascii="Times New Roman" w:hAnsi="Times New Roman" w:cs="Times New Roman"/>
          <w:color w:val="000000"/>
        </w:rPr>
        <w:t xml:space="preserve">  </w:t>
      </w:r>
      <w:r w:rsidRPr="00F15602">
        <w:rPr>
          <w:rFonts w:ascii="Times New Roman" w:hAnsi="Times New Roman" w:cs="Times New Roman"/>
          <w:color w:val="000000"/>
        </w:rPr>
        <w:tab/>
      </w:r>
      <w:r w:rsidRPr="00F15602">
        <w:rPr>
          <w:rFonts w:ascii="Times New Roman" w:hAnsi="Times New Roman" w:cs="Times New Roman"/>
          <w:color w:val="000000"/>
        </w:rPr>
        <w:tab/>
      </w:r>
      <w:r w:rsidRPr="00F15602">
        <w:rPr>
          <w:rFonts w:ascii="Times New Roman" w:hAnsi="Times New Roman" w:cs="Times New Roman"/>
          <w:color w:val="000000"/>
        </w:rPr>
        <w:tab/>
        <w:t xml:space="preserve">10% </w:t>
      </w:r>
      <w:r w:rsidRPr="00F15602">
        <w:rPr>
          <w:rFonts w:ascii="Times New Roman" w:hAnsi="Times New Roman" w:cs="Times New Roman"/>
          <w:color w:val="000000"/>
        </w:rPr>
        <w:tab/>
        <w:t>- Long Examination 3</w:t>
      </w:r>
    </w:p>
    <w:p w14:paraId="3FB15685" w14:textId="77777777" w:rsidR="008C6361" w:rsidRPr="00F15602" w:rsidRDefault="008C6361" w:rsidP="008C6361">
      <w:pPr>
        <w:pBdr>
          <w:top w:val="nil"/>
          <w:left w:val="nil"/>
          <w:bottom w:val="nil"/>
          <w:right w:val="nil"/>
          <w:between w:val="nil"/>
        </w:pBdr>
        <w:ind w:left="581" w:hanging="361"/>
        <w:jc w:val="both"/>
        <w:rPr>
          <w:rFonts w:ascii="Times New Roman" w:hAnsi="Times New Roman" w:cs="Times New Roman"/>
          <w:color w:val="000000"/>
        </w:rPr>
      </w:pPr>
      <w:r w:rsidRPr="00F15602">
        <w:rPr>
          <w:rFonts w:ascii="Times New Roman" w:hAnsi="Times New Roman" w:cs="Times New Roman"/>
          <w:color w:val="000000"/>
        </w:rPr>
        <w:tab/>
      </w:r>
      <w:r w:rsidRPr="00F15602">
        <w:rPr>
          <w:rFonts w:ascii="Times New Roman" w:hAnsi="Times New Roman" w:cs="Times New Roman"/>
          <w:color w:val="000000"/>
        </w:rPr>
        <w:tab/>
      </w:r>
      <w:r w:rsidRPr="00F15602">
        <w:rPr>
          <w:rFonts w:ascii="Times New Roman" w:hAnsi="Times New Roman" w:cs="Times New Roman"/>
          <w:color w:val="000000"/>
        </w:rPr>
        <w:tab/>
      </w:r>
    </w:p>
    <w:p w14:paraId="11511272" w14:textId="77777777" w:rsidR="008C6361" w:rsidRPr="00F15602" w:rsidRDefault="008C6361" w:rsidP="008C6361">
      <w:pPr>
        <w:pBdr>
          <w:top w:val="nil"/>
          <w:left w:val="nil"/>
          <w:bottom w:val="nil"/>
          <w:right w:val="nil"/>
          <w:between w:val="nil"/>
        </w:pBdr>
        <w:ind w:left="581" w:hanging="361"/>
        <w:jc w:val="both"/>
        <w:rPr>
          <w:rFonts w:ascii="Times New Roman" w:hAnsi="Times New Roman" w:cs="Times New Roman"/>
          <w:color w:val="000000"/>
        </w:rPr>
      </w:pPr>
      <w:r w:rsidRPr="00F15602">
        <w:rPr>
          <w:rFonts w:ascii="Times New Roman" w:hAnsi="Times New Roman" w:cs="Times New Roman"/>
          <w:color w:val="000000"/>
        </w:rPr>
        <w:t xml:space="preserve">Final Examination </w:t>
      </w:r>
    </w:p>
    <w:p w14:paraId="6E3D68FE" w14:textId="77777777" w:rsidR="008C6361" w:rsidRPr="00F15602" w:rsidRDefault="008C6361" w:rsidP="008C6361">
      <w:pPr>
        <w:pBdr>
          <w:top w:val="nil"/>
          <w:left w:val="nil"/>
          <w:bottom w:val="nil"/>
          <w:right w:val="nil"/>
          <w:between w:val="nil"/>
        </w:pBdr>
        <w:ind w:left="581" w:hanging="361"/>
        <w:jc w:val="both"/>
        <w:rPr>
          <w:rFonts w:ascii="Times New Roman" w:hAnsi="Times New Roman" w:cs="Times New Roman"/>
          <w:color w:val="000000"/>
        </w:rPr>
      </w:pPr>
    </w:p>
    <w:p w14:paraId="44F1C059" w14:textId="77777777" w:rsidR="008C6361" w:rsidRPr="00F15602" w:rsidRDefault="008C6361" w:rsidP="008C6361">
      <w:pPr>
        <w:pBdr>
          <w:top w:val="nil"/>
          <w:left w:val="nil"/>
          <w:bottom w:val="nil"/>
          <w:right w:val="nil"/>
          <w:between w:val="nil"/>
        </w:pBdr>
        <w:ind w:left="581" w:hanging="361"/>
        <w:jc w:val="both"/>
        <w:rPr>
          <w:rFonts w:ascii="Times New Roman" w:hAnsi="Times New Roman" w:cs="Times New Roman"/>
          <w:color w:val="000000"/>
        </w:rPr>
      </w:pPr>
      <w:r w:rsidRPr="00F15602">
        <w:rPr>
          <w:rFonts w:ascii="Times New Roman" w:hAnsi="Times New Roman" w:cs="Times New Roman"/>
          <w:color w:val="000000"/>
        </w:rPr>
        <w:tab/>
      </w:r>
      <w:r w:rsidRPr="00F15602">
        <w:rPr>
          <w:rFonts w:ascii="Times New Roman" w:hAnsi="Times New Roman" w:cs="Times New Roman"/>
          <w:color w:val="000000"/>
        </w:rPr>
        <w:tab/>
      </w:r>
      <w:r w:rsidRPr="00F15602">
        <w:rPr>
          <w:rFonts w:ascii="Times New Roman" w:hAnsi="Times New Roman" w:cs="Times New Roman"/>
          <w:color w:val="000000"/>
        </w:rPr>
        <w:tab/>
        <w:t>10% Field Familiarization</w:t>
      </w:r>
    </w:p>
    <w:p w14:paraId="096CFBB7" w14:textId="77777777" w:rsidR="008C6361" w:rsidRPr="00F15602" w:rsidRDefault="008C6361" w:rsidP="008C6361">
      <w:pPr>
        <w:pBdr>
          <w:top w:val="nil"/>
          <w:left w:val="nil"/>
          <w:bottom w:val="nil"/>
          <w:right w:val="nil"/>
          <w:between w:val="nil"/>
        </w:pBdr>
        <w:ind w:left="581" w:hanging="361"/>
        <w:jc w:val="both"/>
        <w:rPr>
          <w:rFonts w:ascii="Times New Roman" w:hAnsi="Times New Roman" w:cs="Times New Roman"/>
          <w:color w:val="000000"/>
        </w:rPr>
      </w:pPr>
    </w:p>
    <w:p w14:paraId="350145BE" w14:textId="77777777" w:rsidR="008C6361" w:rsidRDefault="008C6361" w:rsidP="008C6361">
      <w:pPr>
        <w:pBdr>
          <w:top w:val="nil"/>
          <w:left w:val="nil"/>
          <w:bottom w:val="nil"/>
          <w:right w:val="nil"/>
          <w:between w:val="nil"/>
        </w:pBdr>
        <w:ind w:hanging="361"/>
        <w:jc w:val="both"/>
        <w:rPr>
          <w:rFonts w:ascii="Times New Roman" w:hAnsi="Times New Roman" w:cs="Times New Roman"/>
          <w:color w:val="000000"/>
        </w:rPr>
      </w:pPr>
      <w:r w:rsidRPr="00F15602">
        <w:rPr>
          <w:rFonts w:ascii="Times New Roman" w:hAnsi="Times New Roman" w:cs="Times New Roman"/>
          <w:color w:val="000000"/>
        </w:rPr>
        <w:tab/>
        <w:t xml:space="preserve">          </w:t>
      </w:r>
      <w:r w:rsidRPr="00F15602">
        <w:rPr>
          <w:rFonts w:ascii="Times New Roman" w:hAnsi="Times New Roman" w:cs="Times New Roman"/>
          <w:color w:val="000000"/>
        </w:rPr>
        <w:tab/>
      </w:r>
      <w:r w:rsidRPr="00F15602">
        <w:rPr>
          <w:rFonts w:ascii="Times New Roman" w:hAnsi="Times New Roman" w:cs="Times New Roman"/>
          <w:color w:val="000000"/>
        </w:rPr>
        <w:tab/>
        <w:t>100%     TOTAL</w:t>
      </w:r>
    </w:p>
    <w:p w14:paraId="31DB745B" w14:textId="4F673921" w:rsidR="007C3B74" w:rsidRDefault="007C3B74" w:rsidP="00277795">
      <w:pPr>
        <w:widowControl w:val="0"/>
        <w:autoSpaceDE w:val="0"/>
        <w:autoSpaceDN w:val="0"/>
        <w:adjustRightInd w:val="0"/>
        <w:jc w:val="both"/>
        <w:rPr>
          <w:rFonts w:ascii="Times New Roman" w:hAnsi="Times New Roman" w:cs="Times New Roman"/>
          <w:b/>
          <w:bCs/>
          <w:color w:val="000000" w:themeColor="text1"/>
          <w:sz w:val="18"/>
          <w:szCs w:val="18"/>
        </w:rPr>
      </w:pPr>
    </w:p>
    <w:p w14:paraId="46079967" w14:textId="2C94EC45" w:rsidR="008C6361" w:rsidRDefault="008C6361" w:rsidP="00277795">
      <w:pPr>
        <w:widowControl w:val="0"/>
        <w:autoSpaceDE w:val="0"/>
        <w:autoSpaceDN w:val="0"/>
        <w:adjustRightInd w:val="0"/>
        <w:jc w:val="both"/>
        <w:rPr>
          <w:rFonts w:ascii="Times New Roman" w:hAnsi="Times New Roman" w:cs="Times New Roman"/>
          <w:b/>
          <w:bCs/>
          <w:color w:val="000000" w:themeColor="text1"/>
          <w:sz w:val="18"/>
          <w:szCs w:val="18"/>
        </w:rPr>
      </w:pPr>
    </w:p>
    <w:p w14:paraId="6838E376" w14:textId="697B223F" w:rsidR="008C6361" w:rsidRDefault="008C6361" w:rsidP="00277795">
      <w:pPr>
        <w:widowControl w:val="0"/>
        <w:autoSpaceDE w:val="0"/>
        <w:autoSpaceDN w:val="0"/>
        <w:adjustRightInd w:val="0"/>
        <w:jc w:val="both"/>
        <w:rPr>
          <w:rFonts w:ascii="Times New Roman" w:hAnsi="Times New Roman" w:cs="Times New Roman"/>
          <w:b/>
          <w:bCs/>
          <w:color w:val="000000" w:themeColor="text1"/>
          <w:sz w:val="18"/>
          <w:szCs w:val="18"/>
        </w:rPr>
      </w:pPr>
    </w:p>
    <w:p w14:paraId="33DDB8CF" w14:textId="5C07A295" w:rsidR="008C6361" w:rsidRDefault="008C6361" w:rsidP="00277795">
      <w:pPr>
        <w:widowControl w:val="0"/>
        <w:autoSpaceDE w:val="0"/>
        <w:autoSpaceDN w:val="0"/>
        <w:adjustRightInd w:val="0"/>
        <w:jc w:val="both"/>
        <w:rPr>
          <w:rFonts w:ascii="Times New Roman" w:hAnsi="Times New Roman" w:cs="Times New Roman"/>
          <w:b/>
          <w:bCs/>
          <w:color w:val="000000" w:themeColor="text1"/>
          <w:sz w:val="18"/>
          <w:szCs w:val="18"/>
        </w:rPr>
      </w:pPr>
    </w:p>
    <w:p w14:paraId="2BF50F9D" w14:textId="77777777" w:rsidR="008C6361" w:rsidRDefault="008C6361" w:rsidP="00277795">
      <w:pPr>
        <w:widowControl w:val="0"/>
        <w:autoSpaceDE w:val="0"/>
        <w:autoSpaceDN w:val="0"/>
        <w:adjustRightInd w:val="0"/>
        <w:jc w:val="both"/>
        <w:rPr>
          <w:rFonts w:ascii="Times New Roman" w:hAnsi="Times New Roman" w:cs="Times New Roman"/>
          <w:b/>
          <w:bCs/>
          <w:color w:val="000000" w:themeColor="text1"/>
          <w:sz w:val="18"/>
          <w:szCs w:val="18"/>
        </w:rPr>
      </w:pPr>
    </w:p>
    <w:p w14:paraId="1A9ED817" w14:textId="77777777" w:rsidR="008A406D" w:rsidRPr="00400543" w:rsidRDefault="008A406D" w:rsidP="008A406D">
      <w:pPr>
        <w:pStyle w:val="NoSpacing"/>
        <w:rPr>
          <w:rFonts w:ascii="Arial" w:hAnsi="Arial" w:cs="Arial"/>
          <w:b/>
        </w:rPr>
      </w:pPr>
      <w:r w:rsidRPr="00400543">
        <w:rPr>
          <w:rFonts w:ascii="Arial" w:hAnsi="Arial" w:cs="Arial"/>
          <w:b/>
        </w:rPr>
        <w:t>X: Course Requirements:</w:t>
      </w:r>
    </w:p>
    <w:p w14:paraId="5AD4B67B" w14:textId="77777777" w:rsidR="008A406D" w:rsidRDefault="008A406D" w:rsidP="00887277">
      <w:pPr>
        <w:pStyle w:val="NoSpacing"/>
        <w:numPr>
          <w:ilvl w:val="0"/>
          <w:numId w:val="5"/>
        </w:numPr>
        <w:rPr>
          <w:rFonts w:ascii="Arial" w:hAnsi="Arial" w:cs="Arial"/>
        </w:rPr>
      </w:pPr>
      <w:r>
        <w:rPr>
          <w:rFonts w:ascii="Arial" w:hAnsi="Arial" w:cs="Arial"/>
        </w:rPr>
        <w:t>Formative Assessments</w:t>
      </w:r>
    </w:p>
    <w:p w14:paraId="2D697B81" w14:textId="77777777" w:rsidR="008A406D" w:rsidRPr="00D26144" w:rsidRDefault="008A406D" w:rsidP="00887277">
      <w:pPr>
        <w:pStyle w:val="NoSpacing"/>
        <w:numPr>
          <w:ilvl w:val="0"/>
          <w:numId w:val="5"/>
        </w:numPr>
        <w:rPr>
          <w:rFonts w:ascii="Arial" w:hAnsi="Arial" w:cs="Arial"/>
        </w:rPr>
      </w:pPr>
      <w:r>
        <w:rPr>
          <w:rFonts w:ascii="Arial" w:hAnsi="Arial" w:cs="Arial"/>
        </w:rPr>
        <w:t>Summative Tests</w:t>
      </w:r>
      <w:r w:rsidRPr="00400543">
        <w:rPr>
          <w:rFonts w:ascii="Arial" w:hAnsi="Arial" w:cs="Arial"/>
        </w:rPr>
        <w:tab/>
      </w:r>
    </w:p>
    <w:p w14:paraId="42B3D024" w14:textId="77777777" w:rsidR="008A406D" w:rsidRPr="00400543" w:rsidRDefault="008A406D" w:rsidP="00887277">
      <w:pPr>
        <w:pStyle w:val="NoSpacing"/>
        <w:numPr>
          <w:ilvl w:val="0"/>
          <w:numId w:val="5"/>
        </w:numPr>
        <w:rPr>
          <w:rFonts w:ascii="Arial" w:hAnsi="Arial" w:cs="Arial"/>
        </w:rPr>
      </w:pPr>
      <w:r w:rsidRPr="00400543">
        <w:rPr>
          <w:rFonts w:ascii="Arial" w:hAnsi="Arial" w:cs="Arial"/>
        </w:rPr>
        <w:t>Long Examinations</w:t>
      </w:r>
    </w:p>
    <w:p w14:paraId="0744CB79" w14:textId="77777777" w:rsidR="008A406D" w:rsidRDefault="008A406D" w:rsidP="00887277">
      <w:pPr>
        <w:pStyle w:val="NoSpacing"/>
        <w:numPr>
          <w:ilvl w:val="0"/>
          <w:numId w:val="5"/>
        </w:numPr>
        <w:rPr>
          <w:rFonts w:ascii="Arial" w:hAnsi="Arial" w:cs="Arial"/>
        </w:rPr>
      </w:pPr>
      <w:r>
        <w:rPr>
          <w:rFonts w:ascii="Arial" w:hAnsi="Arial" w:cs="Arial"/>
        </w:rPr>
        <w:t>Performance Tasks</w:t>
      </w:r>
    </w:p>
    <w:p w14:paraId="410E93D4" w14:textId="77777777" w:rsidR="00B65021" w:rsidRPr="00E64068" w:rsidRDefault="00B65021" w:rsidP="00B65021">
      <w:pPr>
        <w:contextualSpacing/>
        <w:rPr>
          <w:rFonts w:ascii="Times New Roman" w:hAnsi="Times New Roman" w:cs="Times New Roman"/>
          <w:sz w:val="18"/>
          <w:szCs w:val="18"/>
        </w:rPr>
      </w:pPr>
    </w:p>
    <w:p w14:paraId="211C8BB0" w14:textId="5F27A572" w:rsidR="008C6361" w:rsidRDefault="008A406D" w:rsidP="008A406D">
      <w:pPr>
        <w:widowControl w:val="0"/>
        <w:autoSpaceDE w:val="0"/>
        <w:autoSpaceDN w:val="0"/>
        <w:adjustRightInd w:val="0"/>
        <w:jc w:val="both"/>
        <w:rPr>
          <w:rFonts w:ascii="Arial" w:hAnsi="Arial" w:cs="Arial"/>
          <w:b/>
        </w:rPr>
      </w:pPr>
      <w:r w:rsidRPr="00400543">
        <w:rPr>
          <w:rFonts w:ascii="Arial" w:hAnsi="Arial" w:cs="Arial"/>
          <w:b/>
          <w:color w:val="000000" w:themeColor="text1"/>
        </w:rPr>
        <w:t xml:space="preserve">XI: </w:t>
      </w:r>
      <w:r w:rsidRPr="00461C75">
        <w:rPr>
          <w:rFonts w:ascii="Arial" w:hAnsi="Arial" w:cs="Arial"/>
          <w:b/>
        </w:rPr>
        <w:t>References:</w:t>
      </w:r>
      <w:r w:rsidR="00A4105A">
        <w:rPr>
          <w:rFonts w:ascii="Arial" w:hAnsi="Arial" w:cs="Arial"/>
          <w:b/>
        </w:rPr>
        <w:t xml:space="preserve"> </w:t>
      </w:r>
    </w:p>
    <w:p w14:paraId="0F02DD56" w14:textId="61EC0EC0" w:rsidR="008C6361" w:rsidRDefault="008C6361" w:rsidP="008A406D">
      <w:pPr>
        <w:widowControl w:val="0"/>
        <w:autoSpaceDE w:val="0"/>
        <w:autoSpaceDN w:val="0"/>
        <w:adjustRightInd w:val="0"/>
        <w:jc w:val="both"/>
        <w:rPr>
          <w:rFonts w:ascii="Arial" w:hAnsi="Arial" w:cs="Arial"/>
          <w:b/>
        </w:rPr>
      </w:pPr>
    </w:p>
    <w:p w14:paraId="4497105A" w14:textId="77777777" w:rsidR="002D4842" w:rsidRPr="00B979A2" w:rsidRDefault="002D4842" w:rsidP="002D4842">
      <w:pPr>
        <w:contextualSpacing/>
        <w:rPr>
          <w:rFonts w:ascii="Times New Roman" w:hAnsi="Times New Roman" w:cs="Times New Roman"/>
          <w:sz w:val="20"/>
          <w:szCs w:val="18"/>
        </w:rPr>
      </w:pPr>
      <w:r w:rsidRPr="00B979A2">
        <w:rPr>
          <w:rFonts w:ascii="Times New Roman" w:hAnsi="Times New Roman" w:cs="Times New Roman"/>
          <w:bCs/>
          <w:sz w:val="20"/>
          <w:szCs w:val="18"/>
        </w:rPr>
        <w:t>Text book:</w:t>
      </w:r>
      <w:r w:rsidRPr="00B979A2">
        <w:rPr>
          <w:sz w:val="28"/>
        </w:rPr>
        <w:t xml:space="preserve"> </w:t>
      </w:r>
      <w:r w:rsidRPr="00B979A2">
        <w:rPr>
          <w:rFonts w:ascii="Times New Roman" w:hAnsi="Times New Roman" w:cs="Times New Roman"/>
          <w:bCs/>
          <w:sz w:val="20"/>
          <w:szCs w:val="18"/>
        </w:rPr>
        <w:t>H.M. Neck, C.P. Neck, &amp; E.L Murray (2018). Entrepreneurship - The Practice and Mindset, Sage Publications Inc.</w:t>
      </w:r>
    </w:p>
    <w:p w14:paraId="725B1DB1" w14:textId="77777777" w:rsidR="002D4842" w:rsidRPr="00E64068" w:rsidRDefault="002D4842" w:rsidP="002D4842">
      <w:pPr>
        <w:widowControl w:val="0"/>
        <w:autoSpaceDE w:val="0"/>
        <w:autoSpaceDN w:val="0"/>
        <w:adjustRightInd w:val="0"/>
        <w:jc w:val="both"/>
        <w:rPr>
          <w:rFonts w:ascii="Times New Roman" w:hAnsi="Times New Roman" w:cs="Times New Roman"/>
          <w:b/>
          <w:color w:val="000000" w:themeColor="text1"/>
          <w:sz w:val="18"/>
          <w:szCs w:val="18"/>
        </w:rPr>
      </w:pPr>
    </w:p>
    <w:p w14:paraId="380B0692" w14:textId="77777777" w:rsidR="00B65021" w:rsidRPr="00E64068" w:rsidRDefault="00B65021" w:rsidP="00B65021">
      <w:pPr>
        <w:widowControl w:val="0"/>
        <w:autoSpaceDE w:val="0"/>
        <w:autoSpaceDN w:val="0"/>
        <w:adjustRightInd w:val="0"/>
        <w:jc w:val="both"/>
        <w:rPr>
          <w:rFonts w:ascii="Times New Roman" w:hAnsi="Times New Roman" w:cs="Times New Roman"/>
          <w:b/>
          <w:color w:val="000000" w:themeColor="text1"/>
          <w:sz w:val="18"/>
          <w:szCs w:val="18"/>
        </w:rPr>
      </w:pPr>
      <w:bookmarkStart w:id="2" w:name="_GoBack"/>
      <w:bookmarkEnd w:id="2"/>
    </w:p>
    <w:p w14:paraId="401D7CC9" w14:textId="77777777" w:rsidR="008A406D" w:rsidRPr="00400543" w:rsidRDefault="008A406D" w:rsidP="008A406D">
      <w:pPr>
        <w:rPr>
          <w:rFonts w:ascii="Arial" w:hAnsi="Arial" w:cs="Arial"/>
          <w:b/>
          <w:color w:val="000000" w:themeColor="text1"/>
        </w:rPr>
      </w:pPr>
      <w:r w:rsidRPr="00400543">
        <w:rPr>
          <w:rFonts w:ascii="Arial" w:hAnsi="Arial" w:cs="Arial"/>
          <w:b/>
          <w:color w:val="000000" w:themeColor="text1"/>
        </w:rPr>
        <w:t>XII: Other Course Policies</w:t>
      </w:r>
    </w:p>
    <w:p w14:paraId="46490D7A" w14:textId="77777777" w:rsidR="008A406D" w:rsidRPr="00400543" w:rsidRDefault="008A406D" w:rsidP="00887277">
      <w:pPr>
        <w:pStyle w:val="ListParagraph"/>
        <w:numPr>
          <w:ilvl w:val="0"/>
          <w:numId w:val="6"/>
        </w:numPr>
        <w:rPr>
          <w:rFonts w:ascii="Arial" w:hAnsi="Arial" w:cs="Arial"/>
        </w:rPr>
      </w:pPr>
      <w:r w:rsidRPr="00400543">
        <w:rPr>
          <w:rFonts w:ascii="Arial" w:hAnsi="Arial" w:cs="Arial"/>
        </w:rPr>
        <w:t>Attendance</w:t>
      </w:r>
    </w:p>
    <w:p w14:paraId="7B96CEB8" w14:textId="77777777" w:rsidR="008A406D" w:rsidRPr="00400543" w:rsidRDefault="008A406D" w:rsidP="00887277">
      <w:pPr>
        <w:pStyle w:val="ListParagraph"/>
        <w:numPr>
          <w:ilvl w:val="0"/>
          <w:numId w:val="7"/>
        </w:numPr>
        <w:rPr>
          <w:rFonts w:ascii="Arial" w:hAnsi="Arial" w:cs="Arial"/>
        </w:rPr>
      </w:pPr>
      <w:r w:rsidRPr="00400543">
        <w:rPr>
          <w:rFonts w:ascii="Arial" w:hAnsi="Arial" w:cs="Arial"/>
        </w:rPr>
        <w:t>Regularity and punctuality in attending classes are expected of each student.</w:t>
      </w:r>
    </w:p>
    <w:p w14:paraId="63855B08" w14:textId="77777777" w:rsidR="008A406D" w:rsidRPr="00400543" w:rsidRDefault="008A406D" w:rsidP="00887277">
      <w:pPr>
        <w:pStyle w:val="ListParagraph"/>
        <w:numPr>
          <w:ilvl w:val="0"/>
          <w:numId w:val="7"/>
        </w:numPr>
        <w:rPr>
          <w:rFonts w:ascii="Arial" w:hAnsi="Arial" w:cs="Arial"/>
        </w:rPr>
      </w:pPr>
      <w:r w:rsidRPr="00400543">
        <w:rPr>
          <w:rFonts w:ascii="Arial" w:hAnsi="Arial" w:cs="Arial"/>
        </w:rPr>
        <w:t>In article XIV, Section 73 of the Manual of Regulations for Private Schools (8</w:t>
      </w:r>
      <w:r w:rsidRPr="00400543">
        <w:rPr>
          <w:rFonts w:ascii="Arial" w:hAnsi="Arial" w:cs="Arial"/>
          <w:vertAlign w:val="superscript"/>
        </w:rPr>
        <w:t>th</w:t>
      </w:r>
      <w:r w:rsidRPr="00400543">
        <w:rPr>
          <w:rFonts w:ascii="Arial" w:hAnsi="Arial" w:cs="Arial"/>
        </w:rPr>
        <w:t xml:space="preserve"> edition), the following provision is stated: “A student in every private school who incurs absences of more than (20%) of the prescribed number of class or laboratory periods during the school year or term should be given a failing grade and given no credit for the course or subject.</w:t>
      </w:r>
    </w:p>
    <w:p w14:paraId="0E023B38" w14:textId="77777777" w:rsidR="008A406D" w:rsidRPr="00400543" w:rsidRDefault="008A406D" w:rsidP="008A406D">
      <w:pPr>
        <w:pStyle w:val="ListParagraph"/>
        <w:ind w:left="1080"/>
        <w:rPr>
          <w:rFonts w:ascii="Arial" w:hAnsi="Arial" w:cs="Arial"/>
        </w:rPr>
      </w:pPr>
      <w:r w:rsidRPr="00400543">
        <w:rPr>
          <w:rFonts w:ascii="Arial" w:hAnsi="Arial" w:cs="Arial"/>
        </w:rPr>
        <w:lastRenderedPageBreak/>
        <w:t>However, the school may adopt an attendance policy to govern absences of its pupils or students who belong to the upper half of their respective classes.”</w:t>
      </w:r>
    </w:p>
    <w:p w14:paraId="06A689BF" w14:textId="77777777" w:rsidR="008A406D" w:rsidRPr="00400543" w:rsidRDefault="008A406D" w:rsidP="00887277">
      <w:pPr>
        <w:pStyle w:val="ListParagraph"/>
        <w:numPr>
          <w:ilvl w:val="0"/>
          <w:numId w:val="7"/>
        </w:numPr>
        <w:rPr>
          <w:rFonts w:ascii="Arial" w:hAnsi="Arial" w:cs="Arial"/>
        </w:rPr>
      </w:pPr>
      <w:r w:rsidRPr="00400543">
        <w:rPr>
          <w:rFonts w:ascii="Arial" w:hAnsi="Arial" w:cs="Arial"/>
        </w:rPr>
        <w:t>Any student who has accumulated more than the maximum number of absences tolerated in a given subject disqualifies himself for earning any unit and causes himself to be dropped automatically from the class.</w:t>
      </w:r>
    </w:p>
    <w:p w14:paraId="3DFF12EB" w14:textId="77777777" w:rsidR="008A406D" w:rsidRPr="00400543" w:rsidRDefault="008A406D" w:rsidP="00887277">
      <w:pPr>
        <w:pStyle w:val="ListParagraph"/>
        <w:numPr>
          <w:ilvl w:val="0"/>
          <w:numId w:val="7"/>
        </w:numPr>
        <w:rPr>
          <w:rFonts w:ascii="Arial" w:hAnsi="Arial" w:cs="Arial"/>
        </w:rPr>
      </w:pPr>
      <w:r w:rsidRPr="00400543">
        <w:rPr>
          <w:rFonts w:ascii="Arial" w:hAnsi="Arial" w:cs="Arial"/>
        </w:rPr>
        <w:t>A student who has not completed all academic requirements by the end of the last semester of his curriculum year is not eligible for graduation and is not allowed to take part in the commencement exercises for that year.</w:t>
      </w:r>
    </w:p>
    <w:p w14:paraId="7D85937D" w14:textId="77777777" w:rsidR="008A406D" w:rsidRPr="00400543" w:rsidRDefault="008A406D" w:rsidP="00887277">
      <w:pPr>
        <w:pStyle w:val="ListParagraph"/>
        <w:numPr>
          <w:ilvl w:val="0"/>
          <w:numId w:val="6"/>
        </w:numPr>
        <w:rPr>
          <w:rFonts w:ascii="Arial" w:hAnsi="Arial" w:cs="Arial"/>
        </w:rPr>
      </w:pPr>
      <w:r w:rsidRPr="00400543">
        <w:rPr>
          <w:rFonts w:ascii="Arial" w:hAnsi="Arial" w:cs="Arial"/>
        </w:rPr>
        <w:t>Submission of Assessments/Outputs</w:t>
      </w:r>
    </w:p>
    <w:p w14:paraId="0878259D" w14:textId="77777777" w:rsidR="008A406D" w:rsidRPr="00400543" w:rsidRDefault="008A406D" w:rsidP="00887277">
      <w:pPr>
        <w:pStyle w:val="ListParagraph"/>
        <w:numPr>
          <w:ilvl w:val="0"/>
          <w:numId w:val="8"/>
        </w:numPr>
        <w:rPr>
          <w:rFonts w:ascii="Arial" w:hAnsi="Arial" w:cs="Arial"/>
        </w:rPr>
      </w:pPr>
      <w:r w:rsidRPr="00400543">
        <w:rPr>
          <w:rFonts w:ascii="Arial" w:hAnsi="Arial" w:cs="Arial"/>
        </w:rPr>
        <w:t>All subject assessments and outputs must be submitted on time. Considerations could only be given if there had been proper communication between the instructor and the student prior to the dates of submission.</w:t>
      </w:r>
    </w:p>
    <w:p w14:paraId="0447AD9D" w14:textId="77777777" w:rsidR="008A406D" w:rsidRPr="00400543" w:rsidRDefault="008A406D" w:rsidP="00887277">
      <w:pPr>
        <w:pStyle w:val="ListParagraph"/>
        <w:numPr>
          <w:ilvl w:val="0"/>
          <w:numId w:val="6"/>
        </w:numPr>
        <w:rPr>
          <w:rFonts w:ascii="Arial" w:hAnsi="Arial" w:cs="Arial"/>
        </w:rPr>
      </w:pPr>
      <w:r w:rsidRPr="00400543">
        <w:rPr>
          <w:rFonts w:ascii="Arial" w:hAnsi="Arial" w:cs="Arial"/>
        </w:rPr>
        <w:t>Consultation Schedule</w:t>
      </w:r>
    </w:p>
    <w:p w14:paraId="312A82AB" w14:textId="774D249D" w:rsidR="008A406D" w:rsidRPr="00400543" w:rsidRDefault="008A406D" w:rsidP="0066065B">
      <w:pPr>
        <w:ind w:left="720"/>
        <w:rPr>
          <w:rFonts w:ascii="Arial" w:hAnsi="Arial" w:cs="Arial"/>
        </w:rPr>
      </w:pPr>
      <w:r w:rsidRPr="00400543">
        <w:rPr>
          <w:rFonts w:ascii="Arial" w:hAnsi="Arial" w:cs="Arial"/>
        </w:rPr>
        <w:t>Students must first set an appointment to confirm the instructor’s availability.</w:t>
      </w:r>
    </w:p>
    <w:p w14:paraId="4AE73E17" w14:textId="77777777" w:rsidR="006F4F79" w:rsidRPr="00400543" w:rsidRDefault="006F4F79" w:rsidP="006F4F79">
      <w:pPr>
        <w:rPr>
          <w:rFonts w:ascii="Arial" w:hAnsi="Arial" w:cs="Arial"/>
          <w:b/>
        </w:rPr>
      </w:pPr>
      <w:r w:rsidRPr="00400543">
        <w:rPr>
          <w:rFonts w:ascii="Arial" w:hAnsi="Arial" w:cs="Arial"/>
          <w:b/>
        </w:rPr>
        <w:t>Committee Members:</w:t>
      </w:r>
    </w:p>
    <w:p w14:paraId="171D26BE" w14:textId="77777777" w:rsidR="00B65021" w:rsidRPr="006F4F79" w:rsidRDefault="00B65021" w:rsidP="00B65021">
      <w:pPr>
        <w:rPr>
          <w:rFonts w:ascii="Arial" w:hAnsi="Arial" w:cs="Arial"/>
        </w:rPr>
      </w:pPr>
      <w:r w:rsidRPr="006F4F79">
        <w:rPr>
          <w:rFonts w:ascii="Arial" w:hAnsi="Arial" w:cs="Arial"/>
        </w:rPr>
        <w:t>Course Cluster Chair:</w:t>
      </w:r>
      <w:r w:rsidRPr="006F4F79">
        <w:rPr>
          <w:rFonts w:ascii="Arial" w:hAnsi="Arial" w:cs="Arial"/>
        </w:rPr>
        <w:tab/>
      </w:r>
      <w:r w:rsidRPr="006F4F79">
        <w:rPr>
          <w:rFonts w:ascii="Arial" w:hAnsi="Arial" w:cs="Arial"/>
        </w:rPr>
        <w:tab/>
        <w:t xml:space="preserve">Anne Michelle J. </w:t>
      </w:r>
      <w:proofErr w:type="spellStart"/>
      <w:proofErr w:type="gramStart"/>
      <w:r w:rsidRPr="006F4F79">
        <w:rPr>
          <w:rFonts w:ascii="Arial" w:hAnsi="Arial" w:cs="Arial"/>
        </w:rPr>
        <w:t>Naig,MAED</w:t>
      </w:r>
      <w:proofErr w:type="gramEnd"/>
      <w:r w:rsidRPr="006F4F79">
        <w:rPr>
          <w:rFonts w:ascii="Arial" w:hAnsi="Arial" w:cs="Arial"/>
        </w:rPr>
        <w:t>,MBA,CHP</w:t>
      </w:r>
      <w:proofErr w:type="spellEnd"/>
    </w:p>
    <w:p w14:paraId="54641818" w14:textId="77777777" w:rsidR="00B65021" w:rsidRPr="006F4F79" w:rsidRDefault="00B65021" w:rsidP="00B65021">
      <w:pPr>
        <w:rPr>
          <w:rFonts w:ascii="Arial" w:hAnsi="Arial" w:cs="Arial"/>
        </w:rPr>
      </w:pPr>
      <w:r w:rsidRPr="006F4F79">
        <w:rPr>
          <w:rFonts w:ascii="Arial" w:hAnsi="Arial" w:cs="Arial"/>
        </w:rPr>
        <w:t>CQI Cluster Chair:</w:t>
      </w:r>
      <w:r w:rsidRPr="006F4F79">
        <w:rPr>
          <w:rFonts w:ascii="Arial" w:hAnsi="Arial" w:cs="Arial"/>
        </w:rPr>
        <w:tab/>
      </w:r>
      <w:r w:rsidRPr="006F4F79">
        <w:rPr>
          <w:rFonts w:ascii="Arial" w:hAnsi="Arial" w:cs="Arial"/>
        </w:rPr>
        <w:tab/>
      </w:r>
      <w:r w:rsidRPr="006F4F79">
        <w:rPr>
          <w:rFonts w:ascii="Arial" w:hAnsi="Arial" w:cs="Arial"/>
        </w:rPr>
        <w:tab/>
        <w:t xml:space="preserve">Anne Michelle J. </w:t>
      </w:r>
      <w:proofErr w:type="spellStart"/>
      <w:proofErr w:type="gramStart"/>
      <w:r w:rsidRPr="006F4F79">
        <w:rPr>
          <w:rFonts w:ascii="Arial" w:hAnsi="Arial" w:cs="Arial"/>
        </w:rPr>
        <w:t>Naig,MAED</w:t>
      </w:r>
      <w:proofErr w:type="gramEnd"/>
      <w:r w:rsidRPr="006F4F79">
        <w:rPr>
          <w:rFonts w:ascii="Arial" w:hAnsi="Arial" w:cs="Arial"/>
        </w:rPr>
        <w:t>,MBA,CHP</w:t>
      </w:r>
      <w:proofErr w:type="spellEnd"/>
    </w:p>
    <w:p w14:paraId="1EFD3F17" w14:textId="6CBC9F0A" w:rsidR="00B65021" w:rsidRPr="006F4F79" w:rsidRDefault="00B65021" w:rsidP="00B65021">
      <w:pPr>
        <w:rPr>
          <w:rFonts w:ascii="Arial" w:hAnsi="Arial" w:cs="Arial"/>
        </w:rPr>
      </w:pPr>
      <w:r w:rsidRPr="006F4F79">
        <w:rPr>
          <w:rFonts w:ascii="Arial" w:hAnsi="Arial" w:cs="Arial"/>
        </w:rPr>
        <w:t>Members:</w:t>
      </w:r>
      <w:r w:rsidRPr="006F4F79">
        <w:rPr>
          <w:rFonts w:ascii="Arial" w:hAnsi="Arial" w:cs="Arial"/>
        </w:rPr>
        <w:tab/>
      </w:r>
      <w:r w:rsidRPr="006F4F79">
        <w:rPr>
          <w:rFonts w:ascii="Arial" w:hAnsi="Arial" w:cs="Arial"/>
        </w:rPr>
        <w:tab/>
      </w:r>
      <w:r w:rsidRPr="006F4F79">
        <w:rPr>
          <w:rFonts w:ascii="Arial" w:hAnsi="Arial" w:cs="Arial"/>
        </w:rPr>
        <w:tab/>
      </w:r>
      <w:r w:rsidR="006F4F79">
        <w:rPr>
          <w:rFonts w:ascii="Arial" w:hAnsi="Arial" w:cs="Arial"/>
        </w:rPr>
        <w:t xml:space="preserve">           </w:t>
      </w:r>
    </w:p>
    <w:p w14:paraId="6352A58E" w14:textId="77777777" w:rsidR="001E1D91" w:rsidRDefault="001E1D91" w:rsidP="007F7367">
      <w:pPr>
        <w:rPr>
          <w:rFonts w:ascii="Times New Roman" w:hAnsi="Times New Roman" w:cs="Times New Roman"/>
          <w:sz w:val="18"/>
          <w:szCs w:val="18"/>
        </w:rPr>
      </w:pPr>
    </w:p>
    <w:p w14:paraId="4BBD0283" w14:textId="77777777" w:rsidR="0029178E" w:rsidRDefault="0029178E" w:rsidP="007F7367">
      <w:pPr>
        <w:rPr>
          <w:rFonts w:ascii="Times New Roman" w:hAnsi="Times New Roman" w:cs="Times New Roman"/>
          <w:sz w:val="18"/>
          <w:szCs w:val="18"/>
        </w:rPr>
      </w:pPr>
    </w:p>
    <w:p w14:paraId="2D16265F" w14:textId="77777777" w:rsidR="0029178E" w:rsidRDefault="0029178E" w:rsidP="007F7367">
      <w:pPr>
        <w:rPr>
          <w:rFonts w:ascii="Times New Roman" w:hAnsi="Times New Roman" w:cs="Times New Roman"/>
          <w:sz w:val="18"/>
          <w:szCs w:val="18"/>
        </w:rPr>
      </w:pPr>
    </w:p>
    <w:p w14:paraId="45CAC8A1" w14:textId="77777777" w:rsidR="0029178E" w:rsidRDefault="0029178E" w:rsidP="007F7367">
      <w:pPr>
        <w:rPr>
          <w:rFonts w:ascii="Times New Roman" w:hAnsi="Times New Roman" w:cs="Times New Roman"/>
          <w:sz w:val="18"/>
          <w:szCs w:val="18"/>
        </w:rPr>
      </w:pPr>
    </w:p>
    <w:p w14:paraId="0F7F9239" w14:textId="77777777" w:rsidR="0029178E" w:rsidRDefault="0029178E" w:rsidP="007F7367">
      <w:pPr>
        <w:rPr>
          <w:rFonts w:ascii="Times New Roman" w:hAnsi="Times New Roman" w:cs="Times New Roman"/>
          <w:sz w:val="18"/>
          <w:szCs w:val="18"/>
        </w:rPr>
      </w:pPr>
    </w:p>
    <w:p w14:paraId="2C193DFE" w14:textId="77777777" w:rsidR="0029178E" w:rsidRDefault="0029178E" w:rsidP="007F7367">
      <w:pPr>
        <w:rPr>
          <w:rFonts w:ascii="Times New Roman" w:hAnsi="Times New Roman" w:cs="Times New Roman"/>
          <w:sz w:val="18"/>
          <w:szCs w:val="18"/>
        </w:rPr>
      </w:pPr>
    </w:p>
    <w:p w14:paraId="5F6C1655" w14:textId="77777777" w:rsidR="0029178E" w:rsidRDefault="0029178E" w:rsidP="007F7367">
      <w:pPr>
        <w:rPr>
          <w:rFonts w:ascii="Times New Roman" w:hAnsi="Times New Roman" w:cs="Times New Roman"/>
          <w:sz w:val="18"/>
          <w:szCs w:val="18"/>
        </w:rPr>
      </w:pPr>
    </w:p>
    <w:p w14:paraId="50A1ABA5" w14:textId="77777777" w:rsidR="0029178E" w:rsidRDefault="0029178E" w:rsidP="007F7367">
      <w:pPr>
        <w:rPr>
          <w:rFonts w:ascii="Times New Roman" w:hAnsi="Times New Roman" w:cs="Times New Roman"/>
          <w:sz w:val="18"/>
          <w:szCs w:val="18"/>
        </w:rPr>
      </w:pPr>
    </w:p>
    <w:p w14:paraId="6542C0F1" w14:textId="77777777" w:rsidR="0029178E" w:rsidRDefault="0029178E" w:rsidP="007F7367">
      <w:pPr>
        <w:rPr>
          <w:rFonts w:ascii="Times New Roman" w:hAnsi="Times New Roman" w:cs="Times New Roman"/>
          <w:sz w:val="18"/>
          <w:szCs w:val="18"/>
        </w:rPr>
      </w:pPr>
    </w:p>
    <w:p w14:paraId="4CF0BBE3" w14:textId="77777777" w:rsidR="0029178E" w:rsidRDefault="0029178E" w:rsidP="007F7367">
      <w:pPr>
        <w:rPr>
          <w:rFonts w:ascii="Times New Roman" w:hAnsi="Times New Roman" w:cs="Times New Roman"/>
          <w:sz w:val="18"/>
          <w:szCs w:val="18"/>
        </w:rPr>
      </w:pPr>
    </w:p>
    <w:p w14:paraId="4A64C13D" w14:textId="77777777" w:rsidR="0029178E" w:rsidRDefault="0029178E" w:rsidP="007F7367">
      <w:pPr>
        <w:rPr>
          <w:rFonts w:ascii="Times New Roman" w:hAnsi="Times New Roman" w:cs="Times New Roman"/>
          <w:sz w:val="18"/>
          <w:szCs w:val="18"/>
        </w:rPr>
      </w:pPr>
    </w:p>
    <w:p w14:paraId="16562FD5" w14:textId="77777777" w:rsidR="0029178E" w:rsidRDefault="0029178E" w:rsidP="007F7367">
      <w:pPr>
        <w:rPr>
          <w:rFonts w:ascii="Times New Roman" w:hAnsi="Times New Roman" w:cs="Times New Roman"/>
          <w:sz w:val="18"/>
          <w:szCs w:val="18"/>
        </w:rPr>
      </w:pPr>
    </w:p>
    <w:p w14:paraId="0375BCB9" w14:textId="77777777" w:rsidR="0029178E" w:rsidRDefault="0029178E" w:rsidP="007F7367">
      <w:pPr>
        <w:rPr>
          <w:rFonts w:ascii="Times New Roman" w:hAnsi="Times New Roman" w:cs="Times New Roman"/>
          <w:sz w:val="18"/>
          <w:szCs w:val="18"/>
        </w:rPr>
      </w:pPr>
    </w:p>
    <w:p w14:paraId="56D5BD7A" w14:textId="77777777" w:rsidR="0029178E" w:rsidRDefault="0029178E" w:rsidP="007F7367">
      <w:pPr>
        <w:rPr>
          <w:rFonts w:ascii="Times New Roman" w:hAnsi="Times New Roman" w:cs="Times New Roman"/>
          <w:sz w:val="18"/>
          <w:szCs w:val="18"/>
        </w:rPr>
      </w:pPr>
    </w:p>
    <w:p w14:paraId="60D2DAF8" w14:textId="77777777" w:rsidR="0029178E" w:rsidRDefault="0029178E" w:rsidP="007F7367">
      <w:pPr>
        <w:rPr>
          <w:rFonts w:ascii="Times New Roman" w:hAnsi="Times New Roman" w:cs="Times New Roman"/>
          <w:sz w:val="18"/>
          <w:szCs w:val="18"/>
        </w:rPr>
      </w:pPr>
    </w:p>
    <w:p w14:paraId="14273A48" w14:textId="77777777" w:rsidR="0029178E" w:rsidRDefault="0029178E" w:rsidP="007F7367">
      <w:pPr>
        <w:rPr>
          <w:rFonts w:ascii="Times New Roman" w:hAnsi="Times New Roman" w:cs="Times New Roman"/>
          <w:sz w:val="18"/>
          <w:szCs w:val="18"/>
        </w:rPr>
      </w:pPr>
    </w:p>
    <w:p w14:paraId="3FF39BFF" w14:textId="77777777" w:rsidR="0029178E" w:rsidRDefault="0029178E" w:rsidP="007F7367">
      <w:pPr>
        <w:rPr>
          <w:rFonts w:ascii="Times New Roman" w:hAnsi="Times New Roman" w:cs="Times New Roman"/>
          <w:sz w:val="18"/>
          <w:szCs w:val="18"/>
        </w:rPr>
      </w:pPr>
    </w:p>
    <w:p w14:paraId="7FB4562E" w14:textId="77777777" w:rsidR="0029178E" w:rsidRDefault="0029178E" w:rsidP="007F7367">
      <w:pPr>
        <w:rPr>
          <w:rFonts w:ascii="Times New Roman" w:hAnsi="Times New Roman" w:cs="Times New Roman"/>
          <w:sz w:val="18"/>
          <w:szCs w:val="18"/>
        </w:rPr>
      </w:pPr>
    </w:p>
    <w:p w14:paraId="445B2D07" w14:textId="77777777" w:rsidR="0029178E" w:rsidRDefault="0029178E" w:rsidP="007F7367">
      <w:pPr>
        <w:rPr>
          <w:rFonts w:ascii="Times New Roman" w:hAnsi="Times New Roman" w:cs="Times New Roman"/>
          <w:sz w:val="18"/>
          <w:szCs w:val="18"/>
        </w:rPr>
      </w:pPr>
    </w:p>
    <w:p w14:paraId="78DB4B5E" w14:textId="77777777" w:rsidR="0029178E" w:rsidRDefault="0029178E" w:rsidP="007F7367">
      <w:pPr>
        <w:rPr>
          <w:rFonts w:ascii="Times New Roman" w:hAnsi="Times New Roman" w:cs="Times New Roman"/>
          <w:sz w:val="18"/>
          <w:szCs w:val="18"/>
        </w:rPr>
      </w:pPr>
    </w:p>
    <w:p w14:paraId="0FE74F96" w14:textId="77777777" w:rsidR="0029178E" w:rsidRDefault="0029178E" w:rsidP="007F7367">
      <w:pPr>
        <w:rPr>
          <w:rFonts w:ascii="Times New Roman" w:hAnsi="Times New Roman" w:cs="Times New Roman"/>
          <w:sz w:val="18"/>
          <w:szCs w:val="18"/>
        </w:rPr>
      </w:pPr>
    </w:p>
    <w:p w14:paraId="37E4D97A" w14:textId="77777777" w:rsidR="0029178E" w:rsidRDefault="0029178E" w:rsidP="007F7367">
      <w:pPr>
        <w:rPr>
          <w:rFonts w:ascii="Times New Roman" w:hAnsi="Times New Roman" w:cs="Times New Roman"/>
          <w:sz w:val="18"/>
          <w:szCs w:val="18"/>
        </w:rPr>
      </w:pPr>
    </w:p>
    <w:p w14:paraId="6177E8B2" w14:textId="77777777" w:rsidR="0029178E" w:rsidRDefault="0029178E" w:rsidP="007F7367">
      <w:pPr>
        <w:rPr>
          <w:rFonts w:ascii="Times New Roman" w:hAnsi="Times New Roman" w:cs="Times New Roman"/>
          <w:sz w:val="18"/>
          <w:szCs w:val="18"/>
        </w:rPr>
      </w:pPr>
    </w:p>
    <w:p w14:paraId="0455538C" w14:textId="77777777" w:rsidR="0097091A" w:rsidRDefault="001E1D91" w:rsidP="001E1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ajan Pro" w:hAnsi="Trajan Pro" w:cs="Georgia"/>
          <w:color w:val="5B8BC7"/>
          <w:sz w:val="36"/>
          <w:szCs w:val="40"/>
        </w:rPr>
      </w:pPr>
      <w:r>
        <w:rPr>
          <w:rFonts w:ascii="Trajan Pro" w:hAnsi="Trajan Pro" w:cs="Georgia"/>
          <w:color w:val="5B8BC7"/>
          <w:sz w:val="36"/>
          <w:szCs w:val="40"/>
        </w:rPr>
        <w:t xml:space="preserve">                      </w:t>
      </w:r>
    </w:p>
    <w:p w14:paraId="48525735" w14:textId="77777777" w:rsidR="0097091A" w:rsidRDefault="0097091A" w:rsidP="001E1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ajan Pro" w:hAnsi="Trajan Pro" w:cs="Georgia"/>
          <w:color w:val="5B8BC7"/>
          <w:sz w:val="36"/>
          <w:szCs w:val="40"/>
        </w:rPr>
      </w:pPr>
    </w:p>
    <w:p w14:paraId="03FD7442" w14:textId="77777777" w:rsidR="0097091A" w:rsidRDefault="0097091A" w:rsidP="001E1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ajan Pro" w:hAnsi="Trajan Pro" w:cs="Georgia"/>
          <w:color w:val="5B8BC7"/>
          <w:sz w:val="36"/>
          <w:szCs w:val="40"/>
        </w:rPr>
      </w:pPr>
    </w:p>
    <w:p w14:paraId="16CC008F" w14:textId="77777777" w:rsidR="0097091A" w:rsidRDefault="0097091A" w:rsidP="001E1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ajan Pro" w:hAnsi="Trajan Pro" w:cs="Georgia"/>
          <w:color w:val="5B8BC7"/>
          <w:sz w:val="36"/>
          <w:szCs w:val="40"/>
        </w:rPr>
      </w:pPr>
    </w:p>
    <w:p w14:paraId="0D94763C" w14:textId="77777777" w:rsidR="0097091A" w:rsidRDefault="0097091A" w:rsidP="001E1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ajan Pro" w:hAnsi="Trajan Pro" w:cs="Georgia"/>
          <w:color w:val="5B8BC7"/>
          <w:sz w:val="36"/>
          <w:szCs w:val="40"/>
        </w:rPr>
      </w:pPr>
    </w:p>
    <w:p w14:paraId="777792E9" w14:textId="77777777" w:rsidR="0097091A" w:rsidRDefault="0097091A" w:rsidP="001E1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ajan Pro" w:hAnsi="Trajan Pro" w:cs="Georgia"/>
          <w:color w:val="5B8BC7"/>
          <w:sz w:val="36"/>
          <w:szCs w:val="40"/>
        </w:rPr>
      </w:pPr>
    </w:p>
    <w:p w14:paraId="19B7FDAF" w14:textId="77777777" w:rsidR="0097091A" w:rsidRDefault="0097091A" w:rsidP="001E1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ajan Pro" w:hAnsi="Trajan Pro" w:cs="Georgia"/>
          <w:color w:val="5B8BC7"/>
          <w:sz w:val="36"/>
          <w:szCs w:val="40"/>
        </w:rPr>
      </w:pPr>
    </w:p>
    <w:sectPr w:rsidR="0097091A" w:rsidSect="00A13D62">
      <w:footerReference w:type="default" r:id="rId10"/>
      <w:pgSz w:w="12240" w:h="15840" w:code="1"/>
      <w:pgMar w:top="720" w:right="720" w:bottom="720" w:left="720" w:header="706"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D5CE8" w14:textId="77777777" w:rsidR="00A766DA" w:rsidRDefault="00A766DA" w:rsidP="002C6C13">
      <w:r>
        <w:separator/>
      </w:r>
    </w:p>
  </w:endnote>
  <w:endnote w:type="continuationSeparator" w:id="0">
    <w:p w14:paraId="2EBF18D2" w14:textId="77777777" w:rsidR="00A766DA" w:rsidRDefault="00A766DA" w:rsidP="002C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5000204B" w:usb2="00000000" w:usb3="00000000" w:csb0="0000009B"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79" w:type="dxa"/>
      <w:tblInd w:w="-289" w:type="dxa"/>
      <w:tblLook w:val="04A0" w:firstRow="1" w:lastRow="0" w:firstColumn="1" w:lastColumn="0" w:noHBand="0" w:noVBand="1"/>
    </w:tblPr>
    <w:tblGrid>
      <w:gridCol w:w="1030"/>
      <w:gridCol w:w="1206"/>
      <w:gridCol w:w="972"/>
      <w:gridCol w:w="1796"/>
      <w:gridCol w:w="1644"/>
      <w:gridCol w:w="1623"/>
      <w:gridCol w:w="1424"/>
      <w:gridCol w:w="1384"/>
    </w:tblGrid>
    <w:tr w:rsidR="002F4FE7" w:rsidRPr="0079559D" w14:paraId="72A2194A" w14:textId="543922EC" w:rsidTr="006F4F79">
      <w:trPr>
        <w:trHeight w:val="988"/>
      </w:trPr>
      <w:tc>
        <w:tcPr>
          <w:tcW w:w="1030" w:type="dxa"/>
        </w:tcPr>
        <w:p w14:paraId="7FB667DE" w14:textId="77777777" w:rsidR="002F4FE7" w:rsidRDefault="002F4FE7" w:rsidP="00541603">
          <w:pPr>
            <w:rPr>
              <w:rFonts w:cstheme="minorHAnsi"/>
              <w:sz w:val="18"/>
            </w:rPr>
          </w:pPr>
          <w:r>
            <w:rPr>
              <w:rFonts w:cstheme="minorHAnsi"/>
              <w:sz w:val="18"/>
            </w:rPr>
            <w:t>Course Title:</w:t>
          </w:r>
        </w:p>
        <w:p w14:paraId="13BB9EEC" w14:textId="77777777" w:rsidR="002F4FE7" w:rsidRDefault="002F4FE7" w:rsidP="00541603">
          <w:pPr>
            <w:rPr>
              <w:rFonts w:cstheme="minorHAnsi"/>
              <w:sz w:val="18"/>
            </w:rPr>
          </w:pPr>
        </w:p>
        <w:p w14:paraId="1FCC6D2C" w14:textId="38B180D6" w:rsidR="002F4FE7" w:rsidRPr="00541603" w:rsidRDefault="002F4FE7" w:rsidP="00541603">
          <w:pPr>
            <w:rPr>
              <w:rFonts w:cstheme="minorHAnsi"/>
              <w:sz w:val="18"/>
            </w:rPr>
          </w:pPr>
          <w:r>
            <w:rPr>
              <w:rFonts w:cstheme="minorHAnsi"/>
              <w:sz w:val="18"/>
            </w:rPr>
            <w:t>Business Finance</w:t>
          </w:r>
        </w:p>
      </w:tc>
      <w:tc>
        <w:tcPr>
          <w:tcW w:w="1206" w:type="dxa"/>
        </w:tcPr>
        <w:p w14:paraId="0084F59F" w14:textId="77777777" w:rsidR="002F4FE7" w:rsidRPr="00541603" w:rsidRDefault="002F4FE7" w:rsidP="00541603">
          <w:pPr>
            <w:rPr>
              <w:rFonts w:cstheme="minorHAnsi"/>
              <w:sz w:val="18"/>
            </w:rPr>
          </w:pPr>
          <w:r>
            <w:rPr>
              <w:rFonts w:cstheme="minorHAnsi"/>
              <w:sz w:val="18"/>
            </w:rPr>
            <w:t>Date Effectivity</w:t>
          </w:r>
          <w:r w:rsidRPr="00541603">
            <w:rPr>
              <w:rFonts w:cstheme="minorHAnsi"/>
              <w:sz w:val="18"/>
            </w:rPr>
            <w:t>:</w:t>
          </w:r>
        </w:p>
        <w:p w14:paraId="07CF96ED" w14:textId="2A54D440" w:rsidR="002F4FE7" w:rsidRDefault="002F4FE7" w:rsidP="00541603">
          <w:pPr>
            <w:rPr>
              <w:rFonts w:cstheme="minorHAnsi"/>
              <w:sz w:val="18"/>
            </w:rPr>
          </w:pPr>
          <w:r>
            <w:rPr>
              <w:rFonts w:cstheme="minorHAnsi"/>
              <w:sz w:val="18"/>
            </w:rPr>
            <w:t>2nd Semester</w:t>
          </w:r>
        </w:p>
        <w:p w14:paraId="41DDC47C" w14:textId="4BC59D58" w:rsidR="002F4FE7" w:rsidRPr="00541603" w:rsidRDefault="002F4FE7" w:rsidP="004C51ED">
          <w:pPr>
            <w:rPr>
              <w:rFonts w:cstheme="minorHAnsi"/>
              <w:sz w:val="18"/>
            </w:rPr>
          </w:pPr>
          <w:r>
            <w:rPr>
              <w:rFonts w:cstheme="minorHAnsi"/>
              <w:sz w:val="18"/>
            </w:rPr>
            <w:t>S.Y. 2023-2024</w:t>
          </w:r>
        </w:p>
      </w:tc>
      <w:tc>
        <w:tcPr>
          <w:tcW w:w="972" w:type="dxa"/>
        </w:tcPr>
        <w:p w14:paraId="73C7ABD6" w14:textId="77777777" w:rsidR="002F4FE7" w:rsidRDefault="002F4FE7" w:rsidP="00541603">
          <w:pPr>
            <w:rPr>
              <w:rFonts w:cstheme="minorHAnsi"/>
              <w:sz w:val="18"/>
            </w:rPr>
          </w:pPr>
          <w:r>
            <w:rPr>
              <w:rFonts w:cstheme="minorHAnsi"/>
              <w:sz w:val="18"/>
            </w:rPr>
            <w:t>Date Revised:</w:t>
          </w:r>
        </w:p>
        <w:p w14:paraId="4E1830B8" w14:textId="77777777" w:rsidR="002F4FE7" w:rsidRDefault="002F4FE7" w:rsidP="00541603">
          <w:pPr>
            <w:rPr>
              <w:rFonts w:cstheme="minorHAnsi"/>
              <w:sz w:val="18"/>
            </w:rPr>
          </w:pPr>
        </w:p>
        <w:p w14:paraId="1111E5FA" w14:textId="7732114F" w:rsidR="002F4FE7" w:rsidRPr="00541603" w:rsidRDefault="002F4FE7" w:rsidP="00541603">
          <w:pPr>
            <w:rPr>
              <w:rFonts w:cstheme="minorHAnsi"/>
              <w:sz w:val="18"/>
            </w:rPr>
          </w:pPr>
        </w:p>
      </w:tc>
      <w:tc>
        <w:tcPr>
          <w:tcW w:w="1796" w:type="dxa"/>
        </w:tcPr>
        <w:p w14:paraId="17E9551E" w14:textId="16AF3324" w:rsidR="002F4FE7" w:rsidRDefault="002F4FE7" w:rsidP="004C51ED">
          <w:pPr>
            <w:rPr>
              <w:rFonts w:cstheme="minorHAnsi"/>
              <w:sz w:val="18"/>
            </w:rPr>
          </w:pPr>
          <w:r>
            <w:rPr>
              <w:rFonts w:cstheme="minorHAnsi"/>
              <w:sz w:val="18"/>
            </w:rPr>
            <w:t xml:space="preserve">Prepared </w:t>
          </w:r>
          <w:r w:rsidRPr="00541603">
            <w:rPr>
              <w:rFonts w:cstheme="minorHAnsi"/>
              <w:sz w:val="18"/>
            </w:rPr>
            <w:t>by:</w:t>
          </w:r>
        </w:p>
        <w:p w14:paraId="57F8C000" w14:textId="77777777" w:rsidR="002F4FE7" w:rsidRDefault="002F4FE7" w:rsidP="00AC2DAD">
          <w:pPr>
            <w:rPr>
              <w:rFonts w:cstheme="minorHAnsi"/>
              <w:sz w:val="18"/>
            </w:rPr>
          </w:pPr>
        </w:p>
        <w:p w14:paraId="4AFF1432" w14:textId="77777777" w:rsidR="002F4FE7" w:rsidRPr="00AC2DAD" w:rsidRDefault="002F4FE7" w:rsidP="00673A09">
          <w:pPr>
            <w:rPr>
              <w:rFonts w:cstheme="minorHAnsi"/>
              <w:sz w:val="12"/>
              <w:szCs w:val="12"/>
            </w:rPr>
          </w:pPr>
        </w:p>
      </w:tc>
      <w:tc>
        <w:tcPr>
          <w:tcW w:w="1644" w:type="dxa"/>
        </w:tcPr>
        <w:p w14:paraId="36B6994E" w14:textId="105EE6CE" w:rsidR="002F4FE7" w:rsidRPr="00541603" w:rsidRDefault="002F4FE7" w:rsidP="00541603">
          <w:pPr>
            <w:rPr>
              <w:rFonts w:cstheme="minorHAnsi"/>
              <w:sz w:val="18"/>
            </w:rPr>
          </w:pPr>
          <w:r>
            <w:rPr>
              <w:noProof/>
              <w:lang w:val="en-PH" w:eastAsia="en-PH"/>
            </w:rPr>
            <w:drawing>
              <wp:anchor distT="0" distB="0" distL="114300" distR="114300" simplePos="0" relativeHeight="251667456" behindDoc="1" locked="0" layoutInCell="1" allowOverlap="1" wp14:anchorId="4AD057D0" wp14:editId="1B181549">
                <wp:simplePos x="0" y="0"/>
                <wp:positionH relativeFrom="column">
                  <wp:posOffset>-57150</wp:posOffset>
                </wp:positionH>
                <wp:positionV relativeFrom="paragraph">
                  <wp:posOffset>156845</wp:posOffset>
                </wp:positionV>
                <wp:extent cx="838200" cy="2381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sz w:val="18"/>
            </w:rPr>
            <w:t>Noted</w:t>
          </w:r>
          <w:r w:rsidRPr="00541603">
            <w:rPr>
              <w:rFonts w:cstheme="minorHAnsi"/>
              <w:sz w:val="18"/>
            </w:rPr>
            <w:t xml:space="preserve"> by:</w:t>
          </w:r>
        </w:p>
        <w:p w14:paraId="162428B2" w14:textId="3E66FF5A" w:rsidR="002F4FE7" w:rsidRPr="00541603" w:rsidRDefault="002F4FE7" w:rsidP="00541603">
          <w:pPr>
            <w:jc w:val="center"/>
            <w:rPr>
              <w:rFonts w:cstheme="minorHAnsi"/>
              <w:sz w:val="18"/>
            </w:rPr>
          </w:pPr>
        </w:p>
        <w:p w14:paraId="0439E299" w14:textId="3A2891F0" w:rsidR="002F4FE7" w:rsidRDefault="002F4FE7" w:rsidP="00541603">
          <w:pPr>
            <w:rPr>
              <w:rFonts w:cstheme="minorHAnsi"/>
              <w:sz w:val="18"/>
            </w:rPr>
          </w:pPr>
          <w:r>
            <w:rPr>
              <w:rFonts w:cstheme="minorHAnsi"/>
              <w:sz w:val="18"/>
            </w:rPr>
            <w:t>Anne Michelle J.Naig, MAED,MBA, CHP</w:t>
          </w:r>
        </w:p>
        <w:p w14:paraId="3BB6C852" w14:textId="73097D38" w:rsidR="002F4FE7" w:rsidRPr="00AC2DAD" w:rsidRDefault="002F4FE7" w:rsidP="00541603">
          <w:pPr>
            <w:rPr>
              <w:rFonts w:cstheme="minorHAnsi"/>
              <w:sz w:val="12"/>
              <w:szCs w:val="12"/>
            </w:rPr>
          </w:pPr>
          <w:r>
            <w:rPr>
              <w:rFonts w:cstheme="minorHAnsi"/>
              <w:sz w:val="16"/>
              <w:szCs w:val="12"/>
            </w:rPr>
            <w:t>Dean, COBM</w:t>
          </w:r>
        </w:p>
      </w:tc>
      <w:tc>
        <w:tcPr>
          <w:tcW w:w="1623" w:type="dxa"/>
        </w:tcPr>
        <w:p w14:paraId="6E2FC93A" w14:textId="7D2343AA" w:rsidR="002F4FE7" w:rsidRDefault="002F4FE7" w:rsidP="00D6521E">
          <w:pPr>
            <w:rPr>
              <w:rFonts w:cstheme="minorHAnsi"/>
              <w:sz w:val="18"/>
            </w:rPr>
          </w:pPr>
          <w:r>
            <w:rPr>
              <w:noProof/>
              <w:lang w:val="en-PH" w:eastAsia="en-PH"/>
            </w:rPr>
            <w:drawing>
              <wp:anchor distT="0" distB="0" distL="114300" distR="114300" simplePos="0" relativeHeight="251669504" behindDoc="1" locked="0" layoutInCell="1" allowOverlap="1" wp14:anchorId="0AAD0122" wp14:editId="086784F3">
                <wp:simplePos x="0" y="0"/>
                <wp:positionH relativeFrom="column">
                  <wp:posOffset>-62865</wp:posOffset>
                </wp:positionH>
                <wp:positionV relativeFrom="paragraph">
                  <wp:posOffset>175260</wp:posOffset>
                </wp:positionV>
                <wp:extent cx="770890" cy="251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BEBA8EAE-BF5A-486C-A8C5-ECC9F3942E4B}">
                              <a14:imgProps xmlns:a14="http://schemas.microsoft.com/office/drawing/2010/main">
                                <a14:imgLayer r:embed="rId3">
                                  <a14:imgEffect>
                                    <a14:backgroundRemoval t="0" b="100000" l="0" r="97500">
                                      <a14:foregroundMark x1="39167" y1="38462" x2="39167" y2="38462"/>
                                      <a14:foregroundMark x1="37500" y1="30769" x2="37500" y2="30769"/>
                                      <a14:foregroundMark x1="34167" y1="25641" x2="34167" y2="2564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7089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sz w:val="18"/>
            </w:rPr>
            <w:t>Approved by:</w:t>
          </w:r>
        </w:p>
        <w:p w14:paraId="3A47B54D" w14:textId="670D1D20" w:rsidR="002F4FE7" w:rsidRDefault="002F4FE7" w:rsidP="00D6521E">
          <w:pPr>
            <w:rPr>
              <w:rFonts w:cstheme="minorHAnsi"/>
              <w:sz w:val="18"/>
            </w:rPr>
          </w:pPr>
        </w:p>
        <w:p w14:paraId="6C030EEE" w14:textId="7D133DDF" w:rsidR="002F4FE7" w:rsidRDefault="002F4FE7" w:rsidP="00D6521E">
          <w:pPr>
            <w:rPr>
              <w:rFonts w:cstheme="minorHAnsi"/>
              <w:sz w:val="18"/>
            </w:rPr>
          </w:pPr>
          <w:r>
            <w:rPr>
              <w:rFonts w:cstheme="minorHAnsi"/>
              <w:sz w:val="18"/>
            </w:rPr>
            <w:t>Echel Simon-Antero</w:t>
          </w:r>
        </w:p>
        <w:p w14:paraId="4C60B6FF" w14:textId="77777777" w:rsidR="002F4FE7" w:rsidRPr="00D6521E" w:rsidRDefault="002F4FE7" w:rsidP="00D6521E">
          <w:pPr>
            <w:rPr>
              <w:rFonts w:cstheme="minorHAnsi"/>
              <w:sz w:val="18"/>
            </w:rPr>
          </w:pPr>
          <w:r>
            <w:rPr>
              <w:rFonts w:cstheme="minorHAnsi"/>
              <w:sz w:val="18"/>
            </w:rPr>
            <w:t>Vice President for Academic Affairs</w:t>
          </w:r>
        </w:p>
        <w:p w14:paraId="35593C43" w14:textId="77777777" w:rsidR="002F4FE7" w:rsidRPr="00D6521E" w:rsidRDefault="002F4FE7" w:rsidP="00541603">
          <w:pPr>
            <w:jc w:val="center"/>
            <w:rPr>
              <w:rFonts w:cstheme="minorHAnsi"/>
              <w:i/>
              <w:sz w:val="18"/>
            </w:rPr>
          </w:pPr>
        </w:p>
      </w:tc>
      <w:tc>
        <w:tcPr>
          <w:tcW w:w="1424" w:type="dxa"/>
        </w:tcPr>
        <w:p w14:paraId="3B69B832" w14:textId="2267940D" w:rsidR="002F4FE7" w:rsidRDefault="002F4FE7" w:rsidP="00541603">
          <w:pPr>
            <w:jc w:val="center"/>
            <w:rPr>
              <w:rFonts w:cstheme="minorHAnsi"/>
              <w:i/>
              <w:sz w:val="18"/>
            </w:rPr>
          </w:pPr>
          <w:r>
            <w:rPr>
              <w:noProof/>
              <w:lang w:val="en-PH" w:eastAsia="en-PH"/>
            </w:rPr>
            <w:drawing>
              <wp:anchor distT="0" distB="0" distL="114300" distR="114300" simplePos="0" relativeHeight="251661312" behindDoc="1" locked="0" layoutInCell="1" allowOverlap="1" wp14:anchorId="7C91C140" wp14:editId="392A6E73">
                <wp:simplePos x="0" y="0"/>
                <wp:positionH relativeFrom="column">
                  <wp:posOffset>211773</wp:posOffset>
                </wp:positionH>
                <wp:positionV relativeFrom="paragraph">
                  <wp:posOffset>53023</wp:posOffset>
                </wp:positionV>
                <wp:extent cx="385672" cy="746049"/>
                <wp:effectExtent l="0" t="8572"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BEBA8EAE-BF5A-486C-A8C5-ECC9F3942E4B}">
                              <a14:imgProps xmlns:a14="http://schemas.microsoft.com/office/drawing/2010/main">
                                <a14:imgLayer r:embed="rId5">
                                  <a14:imgEffect>
                                    <a14:backgroundRemoval t="15156" b="86563" l="38264" r="72500">
                                      <a14:foregroundMark x1="60069" y1="45729" x2="60069" y2="45729"/>
                                      <a14:foregroundMark x1="59097" y1="38125" x2="59097" y2="38125"/>
                                      <a14:foregroundMark x1="61389" y1="55573" x2="61389" y2="55573"/>
                                      <a14:foregroundMark x1="60417" y1="83958" x2="60417" y2="83958"/>
                                      <a14:foregroundMark x1="60694" y1="84688" x2="60694" y2="84688"/>
                                      <a14:backgroundMark x1="62292" y1="30104" x2="62292" y2="30104"/>
                                    </a14:backgroundRemoval>
                                  </a14:imgEffect>
                                  <a14:imgEffect>
                                    <a14:colorTemperature colorTemp="5300"/>
                                  </a14:imgEffect>
                                  <a14:imgEffect>
                                    <a14:brightnessContrast bright="-40000" contrast="40000"/>
                                  </a14:imgEffect>
                                </a14:imgLayer>
                              </a14:imgProps>
                            </a:ext>
                            <a:ext uri="{28A0092B-C50C-407E-A947-70E740481C1C}">
                              <a14:useLocalDpi xmlns:a14="http://schemas.microsoft.com/office/drawing/2010/main" val="0"/>
                            </a:ext>
                          </a:extLst>
                        </a:blip>
                        <a:srcRect l="38942" t="15325" r="27885" b="13791"/>
                        <a:stretch/>
                      </pic:blipFill>
                      <pic:spPr bwMode="auto">
                        <a:xfrm rot="16200000">
                          <a:off x="0" y="0"/>
                          <a:ext cx="385672" cy="7460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004FE1" w14:textId="0865D954" w:rsidR="002F4FE7" w:rsidRDefault="002F4FE7" w:rsidP="006F4F79">
          <w:pPr>
            <w:rPr>
              <w:rFonts w:ascii="Times New Roman" w:hAnsi="Times New Roman" w:cs="Times New Roman"/>
              <w:sz w:val="16"/>
              <w:szCs w:val="16"/>
            </w:rPr>
          </w:pPr>
          <w:r>
            <w:rPr>
              <w:rFonts w:ascii="Times New Roman" w:hAnsi="Times New Roman" w:cs="Times New Roman"/>
              <w:sz w:val="16"/>
              <w:szCs w:val="16"/>
            </w:rPr>
            <w:t>Attested by:</w:t>
          </w:r>
        </w:p>
        <w:p w14:paraId="7F0529D3" w14:textId="5E409D25" w:rsidR="002F4FE7" w:rsidRDefault="002F4FE7" w:rsidP="006F4F79">
          <w:pPr>
            <w:rPr>
              <w:rFonts w:ascii="Times New Roman" w:hAnsi="Times New Roman" w:cs="Times New Roman"/>
              <w:sz w:val="16"/>
              <w:szCs w:val="16"/>
            </w:rPr>
          </w:pPr>
          <w:r>
            <w:rPr>
              <w:noProof/>
              <w:lang w:val="en-PH" w:eastAsia="en-PH"/>
            </w:rPr>
            <w:drawing>
              <wp:anchor distT="0" distB="0" distL="114300" distR="114300" simplePos="0" relativeHeight="251659264" behindDoc="1" locked="0" layoutInCell="1" allowOverlap="1" wp14:anchorId="4B6E39F9" wp14:editId="5EB2EAAF">
                <wp:simplePos x="0" y="0"/>
                <wp:positionH relativeFrom="column">
                  <wp:posOffset>-6985</wp:posOffset>
                </wp:positionH>
                <wp:positionV relativeFrom="paragraph">
                  <wp:posOffset>5715</wp:posOffset>
                </wp:positionV>
                <wp:extent cx="1553210" cy="4426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15156" b="86563" l="38264" r="72500">
                                      <a14:foregroundMark x1="60069" y1="45729" x2="60069" y2="45729"/>
                                      <a14:foregroundMark x1="59097" y1="38125" x2="59097" y2="38125"/>
                                      <a14:foregroundMark x1="61389" y1="55573" x2="61389" y2="55573"/>
                                      <a14:foregroundMark x1="60417" y1="83958" x2="60417" y2="83958"/>
                                      <a14:foregroundMark x1="60694" y1="84688" x2="60694" y2="84688"/>
                                      <a14:backgroundMark x1="62292" y1="30104" x2="62292" y2="30104"/>
                                    </a14:backgroundRemoval>
                                  </a14:imgEffect>
                                  <a14:imgEffect>
                                    <a14:colorTemperature colorTemp="5300"/>
                                  </a14:imgEffect>
                                  <a14:imgEffect>
                                    <a14:brightnessContrast bright="-40000" contrast="40000"/>
                                  </a14:imgEffect>
                                </a14:imgLayer>
                              </a14:imgProps>
                            </a:ext>
                            <a:ext uri="{28A0092B-C50C-407E-A947-70E740481C1C}">
                              <a14:useLocalDpi xmlns:a14="http://schemas.microsoft.com/office/drawing/2010/main" val="0"/>
                            </a:ext>
                          </a:extLst>
                        </a:blip>
                        <a:srcRect l="38942" t="15325" r="27885" b="13791"/>
                        <a:stretch/>
                      </pic:blipFill>
                      <pic:spPr bwMode="auto">
                        <a:xfrm rot="16200000">
                          <a:off x="0" y="0"/>
                          <a:ext cx="1553210" cy="4426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22819C" w14:textId="77777777" w:rsidR="002F4FE7" w:rsidRDefault="002F4FE7" w:rsidP="006F4F79">
          <w:pPr>
            <w:jc w:val="center"/>
            <w:rPr>
              <w:rFonts w:ascii="Times New Roman" w:hAnsi="Times New Roman" w:cs="Times New Roman"/>
              <w:sz w:val="16"/>
              <w:szCs w:val="16"/>
            </w:rPr>
          </w:pPr>
          <w:r>
            <w:rPr>
              <w:rFonts w:ascii="Times New Roman" w:hAnsi="Times New Roman" w:cs="Times New Roman"/>
              <w:sz w:val="16"/>
              <w:szCs w:val="16"/>
            </w:rPr>
            <w:t>Lourdes A. Fumera</w:t>
          </w:r>
        </w:p>
        <w:p w14:paraId="61CC388B" w14:textId="3AD2FE30" w:rsidR="002F4FE7" w:rsidRPr="00D6521E" w:rsidRDefault="002F4FE7" w:rsidP="006F4F79">
          <w:pPr>
            <w:jc w:val="center"/>
            <w:rPr>
              <w:rFonts w:cstheme="minorHAnsi"/>
              <w:i/>
              <w:sz w:val="18"/>
            </w:rPr>
          </w:pPr>
          <w:r>
            <w:rPr>
              <w:rFonts w:ascii="Times New Roman" w:hAnsi="Times New Roman" w:cs="Times New Roman"/>
              <w:sz w:val="16"/>
              <w:szCs w:val="16"/>
            </w:rPr>
            <w:t>Chief Librarian</w:t>
          </w:r>
        </w:p>
      </w:tc>
      <w:tc>
        <w:tcPr>
          <w:tcW w:w="1384" w:type="dxa"/>
        </w:tcPr>
        <w:p w14:paraId="22DDA7B5" w14:textId="77777777" w:rsidR="002F4FE7" w:rsidRDefault="002F4FE7" w:rsidP="00541603">
          <w:pPr>
            <w:jc w:val="center"/>
            <w:rPr>
              <w:rFonts w:cstheme="minorHAnsi"/>
              <w:i/>
              <w:sz w:val="18"/>
            </w:rPr>
          </w:pPr>
        </w:p>
        <w:p w14:paraId="2C7799BB" w14:textId="77777777" w:rsidR="002F4FE7" w:rsidRDefault="002F4FE7" w:rsidP="00541603">
          <w:pPr>
            <w:jc w:val="center"/>
            <w:rPr>
              <w:rFonts w:cstheme="minorHAnsi"/>
              <w:i/>
              <w:sz w:val="18"/>
            </w:rPr>
          </w:pPr>
        </w:p>
        <w:p w14:paraId="03515FA6" w14:textId="77777777" w:rsidR="002F4FE7" w:rsidRDefault="002F4FE7" w:rsidP="00541603">
          <w:pPr>
            <w:jc w:val="center"/>
            <w:rPr>
              <w:rFonts w:cstheme="minorHAnsi"/>
              <w:i/>
              <w:sz w:val="18"/>
            </w:rPr>
          </w:pPr>
        </w:p>
        <w:p w14:paraId="2EFD8A4F" w14:textId="34C5C9DB" w:rsidR="002F4FE7" w:rsidRDefault="002F4FE7" w:rsidP="00541603">
          <w:pPr>
            <w:jc w:val="center"/>
            <w:rPr>
              <w:rFonts w:cstheme="minorHAnsi"/>
              <w:i/>
              <w:sz w:val="18"/>
            </w:rPr>
          </w:pPr>
          <w:r w:rsidRPr="00D6521E">
            <w:rPr>
              <w:rFonts w:cstheme="minorHAnsi"/>
              <w:i/>
              <w:sz w:val="18"/>
            </w:rPr>
            <w:t xml:space="preserve">Page </w:t>
          </w:r>
          <w:r w:rsidRPr="00D6521E">
            <w:rPr>
              <w:rFonts w:cstheme="minorHAnsi"/>
              <w:b/>
              <w:bCs/>
              <w:i/>
              <w:sz w:val="18"/>
            </w:rPr>
            <w:fldChar w:fldCharType="begin"/>
          </w:r>
          <w:r w:rsidRPr="00D6521E">
            <w:rPr>
              <w:rFonts w:cstheme="minorHAnsi"/>
              <w:b/>
              <w:bCs/>
              <w:i/>
              <w:sz w:val="18"/>
            </w:rPr>
            <w:instrText xml:space="preserve"> PAGE  \* Arabic  \* MERGEFORMAT </w:instrText>
          </w:r>
          <w:r w:rsidRPr="00D6521E">
            <w:rPr>
              <w:rFonts w:cstheme="minorHAnsi"/>
              <w:b/>
              <w:bCs/>
              <w:i/>
              <w:sz w:val="18"/>
            </w:rPr>
            <w:fldChar w:fldCharType="separate"/>
          </w:r>
          <w:r>
            <w:rPr>
              <w:rFonts w:cstheme="minorHAnsi"/>
              <w:b/>
              <w:bCs/>
              <w:i/>
              <w:noProof/>
              <w:sz w:val="18"/>
            </w:rPr>
            <w:t>20</w:t>
          </w:r>
          <w:r w:rsidRPr="00D6521E">
            <w:rPr>
              <w:rFonts w:cstheme="minorHAnsi"/>
              <w:b/>
              <w:bCs/>
              <w:i/>
              <w:sz w:val="18"/>
            </w:rPr>
            <w:fldChar w:fldCharType="end"/>
          </w:r>
          <w:r w:rsidRPr="00D6521E">
            <w:rPr>
              <w:rFonts w:cstheme="minorHAnsi"/>
              <w:i/>
              <w:sz w:val="18"/>
            </w:rPr>
            <w:t xml:space="preserve"> of </w:t>
          </w:r>
          <w:r>
            <w:rPr>
              <w:rFonts w:cstheme="minorHAnsi"/>
              <w:b/>
              <w:bCs/>
              <w:i/>
              <w:sz w:val="18"/>
            </w:rPr>
            <w:t>9</w:t>
          </w:r>
        </w:p>
      </w:tc>
    </w:tr>
  </w:tbl>
  <w:p w14:paraId="4FB12232" w14:textId="515AC5EA" w:rsidR="002F4FE7" w:rsidRPr="005C5ECF" w:rsidRDefault="002F4FE7" w:rsidP="000C0983">
    <w:pPr>
      <w:pStyle w:val="Footer"/>
      <w:tabs>
        <w:tab w:val="clear" w:pos="4680"/>
        <w:tab w:val="clear" w:pos="9360"/>
        <w:tab w:val="left" w:pos="13572"/>
      </w:tabs>
      <w:rPr>
        <w:sz w:val="18"/>
        <w:szCs w:val="18"/>
      </w:rP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CFCA6" w14:textId="77777777" w:rsidR="00A766DA" w:rsidRDefault="00A766DA" w:rsidP="002C6C13">
      <w:r>
        <w:separator/>
      </w:r>
    </w:p>
  </w:footnote>
  <w:footnote w:type="continuationSeparator" w:id="0">
    <w:p w14:paraId="50AD6035" w14:textId="77777777" w:rsidR="00A766DA" w:rsidRDefault="00A766DA" w:rsidP="002C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24C"/>
    <w:multiLevelType w:val="hybridMultilevel"/>
    <w:tmpl w:val="1D966F18"/>
    <w:lvl w:ilvl="0" w:tplc="3409000F">
      <w:start w:val="1"/>
      <w:numFmt w:val="decimal"/>
      <w:lvlText w:val="%1."/>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822C3A"/>
    <w:multiLevelType w:val="hybridMultilevel"/>
    <w:tmpl w:val="0F42CE38"/>
    <w:lvl w:ilvl="0" w:tplc="E7FA0D72">
      <w:start w:val="1"/>
      <w:numFmt w:val="lowerLetter"/>
      <w:lvlText w:val="%1."/>
      <w:lvlJc w:val="left"/>
      <w:pPr>
        <w:ind w:left="1080" w:hanging="360"/>
      </w:pPr>
      <w:rPr>
        <w:rFonts w:eastAsia="MS Mincho"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E04D0"/>
    <w:multiLevelType w:val="hybridMultilevel"/>
    <w:tmpl w:val="68BEBB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4917170"/>
    <w:multiLevelType w:val="hybridMultilevel"/>
    <w:tmpl w:val="795C40AE"/>
    <w:lvl w:ilvl="0" w:tplc="C66C9494">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09C443E8"/>
    <w:multiLevelType w:val="hybridMultilevel"/>
    <w:tmpl w:val="BF6E5306"/>
    <w:lvl w:ilvl="0" w:tplc="6BC61DC0">
      <w:start w:val="1"/>
      <w:numFmt w:val="lowerLetter"/>
      <w:lvlText w:val="%1."/>
      <w:lvlJc w:val="left"/>
      <w:pPr>
        <w:ind w:left="1080" w:hanging="360"/>
      </w:pPr>
      <w:rPr>
        <w:rFonts w:ascii="Arial" w:eastAsia="Arial" w:hAnsi="Arial" w:cs="Arial" w:hint="default"/>
        <w:sz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0F5E4EA6"/>
    <w:multiLevelType w:val="hybridMultilevel"/>
    <w:tmpl w:val="5E0EB76A"/>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102A50AE"/>
    <w:multiLevelType w:val="hybridMultilevel"/>
    <w:tmpl w:val="43CEB3C0"/>
    <w:lvl w:ilvl="0" w:tplc="66100C44">
      <w:start w:val="1"/>
      <w:numFmt w:val="decimal"/>
      <w:lvlText w:val="%1."/>
      <w:lvlJc w:val="left"/>
      <w:pPr>
        <w:ind w:left="1440" w:hanging="360"/>
      </w:pPr>
      <w:rPr>
        <w:rFonts w:ascii="Arial" w:eastAsia="MS Mincho"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C179BB"/>
    <w:multiLevelType w:val="hybridMultilevel"/>
    <w:tmpl w:val="224ACB26"/>
    <w:lvl w:ilvl="0" w:tplc="107CDC6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11CC6856"/>
    <w:multiLevelType w:val="hybridMultilevel"/>
    <w:tmpl w:val="324041F0"/>
    <w:lvl w:ilvl="0" w:tplc="E3A6DA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3F7F66"/>
    <w:multiLevelType w:val="hybridMultilevel"/>
    <w:tmpl w:val="A198BC3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139322FA"/>
    <w:multiLevelType w:val="hybridMultilevel"/>
    <w:tmpl w:val="1D72FDB8"/>
    <w:lvl w:ilvl="0" w:tplc="083AE9F0">
      <w:numFmt w:val="bullet"/>
      <w:lvlText w:val="-"/>
      <w:lvlJc w:val="left"/>
      <w:pPr>
        <w:ind w:left="720" w:hanging="360"/>
      </w:pPr>
      <w:rPr>
        <w:rFonts w:ascii="Calibri" w:eastAsiaTheme="minorEastAsia"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18122AD2"/>
    <w:multiLevelType w:val="hybridMultilevel"/>
    <w:tmpl w:val="05501188"/>
    <w:lvl w:ilvl="0" w:tplc="8A08DF24">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 w15:restartNumberingAfterBreak="0">
    <w:nsid w:val="19E21617"/>
    <w:multiLevelType w:val="hybridMultilevel"/>
    <w:tmpl w:val="C9A0B364"/>
    <w:lvl w:ilvl="0" w:tplc="4CC0D8F4">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3" w15:restartNumberingAfterBreak="0">
    <w:nsid w:val="1A3647A1"/>
    <w:multiLevelType w:val="hybridMultilevel"/>
    <w:tmpl w:val="8D9AC184"/>
    <w:lvl w:ilvl="0" w:tplc="4A0C1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474A02"/>
    <w:multiLevelType w:val="hybridMultilevel"/>
    <w:tmpl w:val="E9829DC8"/>
    <w:lvl w:ilvl="0" w:tplc="96664574">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215E525A"/>
    <w:multiLevelType w:val="hybridMultilevel"/>
    <w:tmpl w:val="6D66430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3A9496D"/>
    <w:multiLevelType w:val="hybridMultilevel"/>
    <w:tmpl w:val="37F661B0"/>
    <w:lvl w:ilvl="0" w:tplc="A8321AE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7" w15:restartNumberingAfterBreak="0">
    <w:nsid w:val="24AC1184"/>
    <w:multiLevelType w:val="hybridMultilevel"/>
    <w:tmpl w:val="E3442492"/>
    <w:lvl w:ilvl="0" w:tplc="2036235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8" w15:restartNumberingAfterBreak="0">
    <w:nsid w:val="271D49D4"/>
    <w:multiLevelType w:val="hybridMultilevel"/>
    <w:tmpl w:val="78109B4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975302C"/>
    <w:multiLevelType w:val="hybridMultilevel"/>
    <w:tmpl w:val="890C35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2A0C4F45"/>
    <w:multiLevelType w:val="hybridMultilevel"/>
    <w:tmpl w:val="44C24D08"/>
    <w:lvl w:ilvl="0" w:tplc="54047E4A">
      <w:start w:val="1"/>
      <w:numFmt w:val="lowerLetter"/>
      <w:lvlText w:val="%1."/>
      <w:lvlJc w:val="left"/>
      <w:pPr>
        <w:ind w:left="720" w:hanging="360"/>
      </w:pPr>
      <w:rPr>
        <w:rFonts w:hint="default"/>
        <w:b/>
        <w:color w:val="000000" w:themeColor="text1"/>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A193BB7"/>
    <w:multiLevelType w:val="hybridMultilevel"/>
    <w:tmpl w:val="506CD1D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2A7043E1"/>
    <w:multiLevelType w:val="hybridMultilevel"/>
    <w:tmpl w:val="318C2ABC"/>
    <w:lvl w:ilvl="0" w:tplc="51AA7370">
      <w:start w:val="1"/>
      <w:numFmt w:val="lowerLetter"/>
      <w:lvlText w:val="%1."/>
      <w:lvlJc w:val="left"/>
      <w:pPr>
        <w:ind w:left="1129" w:hanging="360"/>
      </w:pPr>
      <w:rPr>
        <w:rFonts w:hint="default"/>
      </w:rPr>
    </w:lvl>
    <w:lvl w:ilvl="1" w:tplc="34090019" w:tentative="1">
      <w:start w:val="1"/>
      <w:numFmt w:val="lowerLetter"/>
      <w:lvlText w:val="%2."/>
      <w:lvlJc w:val="left"/>
      <w:pPr>
        <w:ind w:left="1849" w:hanging="360"/>
      </w:pPr>
    </w:lvl>
    <w:lvl w:ilvl="2" w:tplc="3409001B" w:tentative="1">
      <w:start w:val="1"/>
      <w:numFmt w:val="lowerRoman"/>
      <w:lvlText w:val="%3."/>
      <w:lvlJc w:val="right"/>
      <w:pPr>
        <w:ind w:left="2569" w:hanging="180"/>
      </w:pPr>
    </w:lvl>
    <w:lvl w:ilvl="3" w:tplc="3409000F" w:tentative="1">
      <w:start w:val="1"/>
      <w:numFmt w:val="decimal"/>
      <w:lvlText w:val="%4."/>
      <w:lvlJc w:val="left"/>
      <w:pPr>
        <w:ind w:left="3289" w:hanging="360"/>
      </w:pPr>
    </w:lvl>
    <w:lvl w:ilvl="4" w:tplc="34090019" w:tentative="1">
      <w:start w:val="1"/>
      <w:numFmt w:val="lowerLetter"/>
      <w:lvlText w:val="%5."/>
      <w:lvlJc w:val="left"/>
      <w:pPr>
        <w:ind w:left="4009" w:hanging="360"/>
      </w:pPr>
    </w:lvl>
    <w:lvl w:ilvl="5" w:tplc="3409001B" w:tentative="1">
      <w:start w:val="1"/>
      <w:numFmt w:val="lowerRoman"/>
      <w:lvlText w:val="%6."/>
      <w:lvlJc w:val="right"/>
      <w:pPr>
        <w:ind w:left="4729" w:hanging="180"/>
      </w:pPr>
    </w:lvl>
    <w:lvl w:ilvl="6" w:tplc="3409000F" w:tentative="1">
      <w:start w:val="1"/>
      <w:numFmt w:val="decimal"/>
      <w:lvlText w:val="%7."/>
      <w:lvlJc w:val="left"/>
      <w:pPr>
        <w:ind w:left="5449" w:hanging="360"/>
      </w:pPr>
    </w:lvl>
    <w:lvl w:ilvl="7" w:tplc="34090019" w:tentative="1">
      <w:start w:val="1"/>
      <w:numFmt w:val="lowerLetter"/>
      <w:lvlText w:val="%8."/>
      <w:lvlJc w:val="left"/>
      <w:pPr>
        <w:ind w:left="6169" w:hanging="360"/>
      </w:pPr>
    </w:lvl>
    <w:lvl w:ilvl="8" w:tplc="3409001B" w:tentative="1">
      <w:start w:val="1"/>
      <w:numFmt w:val="lowerRoman"/>
      <w:lvlText w:val="%9."/>
      <w:lvlJc w:val="right"/>
      <w:pPr>
        <w:ind w:left="6889" w:hanging="180"/>
      </w:pPr>
    </w:lvl>
  </w:abstractNum>
  <w:abstractNum w:abstractNumId="23" w15:restartNumberingAfterBreak="0">
    <w:nsid w:val="2B3F394F"/>
    <w:multiLevelType w:val="multilevel"/>
    <w:tmpl w:val="A3FEEEF0"/>
    <w:lvl w:ilvl="0">
      <w:start w:val="1"/>
      <w:numFmt w:val="bullet"/>
      <w:lvlText w:val="-"/>
      <w:lvlJc w:val="left"/>
      <w:pPr>
        <w:ind w:left="1740" w:hanging="360"/>
      </w:pPr>
      <w:rPr>
        <w:rFonts w:ascii="Arial" w:eastAsia="Arial" w:hAnsi="Arial" w:cs="Arial"/>
      </w:rPr>
    </w:lvl>
    <w:lvl w:ilvl="1">
      <w:start w:val="1"/>
      <w:numFmt w:val="bullet"/>
      <w:lvlText w:val="o"/>
      <w:lvlJc w:val="left"/>
      <w:pPr>
        <w:ind w:left="2460" w:hanging="360"/>
      </w:pPr>
      <w:rPr>
        <w:rFonts w:ascii="Courier New" w:eastAsia="Courier New" w:hAnsi="Courier New" w:cs="Courier New"/>
      </w:rPr>
    </w:lvl>
    <w:lvl w:ilvl="2">
      <w:start w:val="1"/>
      <w:numFmt w:val="bullet"/>
      <w:lvlText w:val="▪"/>
      <w:lvlJc w:val="left"/>
      <w:pPr>
        <w:ind w:left="3180" w:hanging="360"/>
      </w:pPr>
      <w:rPr>
        <w:rFonts w:ascii="Noto Sans Symbols" w:eastAsia="Noto Sans Symbols" w:hAnsi="Noto Sans Symbols" w:cs="Noto Sans Symbols"/>
      </w:rPr>
    </w:lvl>
    <w:lvl w:ilvl="3">
      <w:start w:val="1"/>
      <w:numFmt w:val="bullet"/>
      <w:lvlText w:val="●"/>
      <w:lvlJc w:val="left"/>
      <w:pPr>
        <w:ind w:left="3900" w:hanging="360"/>
      </w:pPr>
      <w:rPr>
        <w:rFonts w:ascii="Noto Sans Symbols" w:eastAsia="Noto Sans Symbols" w:hAnsi="Noto Sans Symbols" w:cs="Noto Sans Symbols"/>
      </w:rPr>
    </w:lvl>
    <w:lvl w:ilvl="4">
      <w:start w:val="1"/>
      <w:numFmt w:val="bullet"/>
      <w:lvlText w:val="o"/>
      <w:lvlJc w:val="left"/>
      <w:pPr>
        <w:ind w:left="4620" w:hanging="360"/>
      </w:pPr>
      <w:rPr>
        <w:rFonts w:ascii="Courier New" w:eastAsia="Courier New" w:hAnsi="Courier New" w:cs="Courier New"/>
      </w:rPr>
    </w:lvl>
    <w:lvl w:ilvl="5">
      <w:start w:val="1"/>
      <w:numFmt w:val="bullet"/>
      <w:lvlText w:val="▪"/>
      <w:lvlJc w:val="left"/>
      <w:pPr>
        <w:ind w:left="5340" w:hanging="360"/>
      </w:pPr>
      <w:rPr>
        <w:rFonts w:ascii="Noto Sans Symbols" w:eastAsia="Noto Sans Symbols" w:hAnsi="Noto Sans Symbols" w:cs="Noto Sans Symbols"/>
      </w:rPr>
    </w:lvl>
    <w:lvl w:ilvl="6">
      <w:start w:val="1"/>
      <w:numFmt w:val="bullet"/>
      <w:lvlText w:val="●"/>
      <w:lvlJc w:val="left"/>
      <w:pPr>
        <w:ind w:left="6060" w:hanging="360"/>
      </w:pPr>
      <w:rPr>
        <w:rFonts w:ascii="Noto Sans Symbols" w:eastAsia="Noto Sans Symbols" w:hAnsi="Noto Sans Symbols" w:cs="Noto Sans Symbols"/>
      </w:rPr>
    </w:lvl>
    <w:lvl w:ilvl="7">
      <w:start w:val="1"/>
      <w:numFmt w:val="bullet"/>
      <w:lvlText w:val="o"/>
      <w:lvlJc w:val="left"/>
      <w:pPr>
        <w:ind w:left="6780" w:hanging="360"/>
      </w:pPr>
      <w:rPr>
        <w:rFonts w:ascii="Courier New" w:eastAsia="Courier New" w:hAnsi="Courier New" w:cs="Courier New"/>
      </w:rPr>
    </w:lvl>
    <w:lvl w:ilvl="8">
      <w:start w:val="1"/>
      <w:numFmt w:val="bullet"/>
      <w:lvlText w:val="▪"/>
      <w:lvlJc w:val="left"/>
      <w:pPr>
        <w:ind w:left="7500" w:hanging="360"/>
      </w:pPr>
      <w:rPr>
        <w:rFonts w:ascii="Noto Sans Symbols" w:eastAsia="Noto Sans Symbols" w:hAnsi="Noto Sans Symbols" w:cs="Noto Sans Symbols"/>
      </w:rPr>
    </w:lvl>
  </w:abstractNum>
  <w:abstractNum w:abstractNumId="24" w15:restartNumberingAfterBreak="0">
    <w:nsid w:val="2EAF234B"/>
    <w:multiLevelType w:val="hybridMultilevel"/>
    <w:tmpl w:val="679C52EE"/>
    <w:lvl w:ilvl="0" w:tplc="9F109FAE">
      <w:numFmt w:val="bullet"/>
      <w:lvlText w:val="-"/>
      <w:lvlJc w:val="left"/>
      <w:pPr>
        <w:ind w:left="720" w:hanging="360"/>
      </w:pPr>
      <w:rPr>
        <w:rFonts w:ascii="Arial" w:eastAsia="SimSun"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35A53AED"/>
    <w:multiLevelType w:val="hybridMultilevel"/>
    <w:tmpl w:val="7C4C0F4C"/>
    <w:lvl w:ilvl="0" w:tplc="30D60286">
      <w:start w:val="1"/>
      <w:numFmt w:val="decimal"/>
      <w:lvlText w:val="%1."/>
      <w:lvlJc w:val="left"/>
      <w:pPr>
        <w:ind w:left="769" w:hanging="360"/>
      </w:pPr>
      <w:rPr>
        <w:rFonts w:hint="default"/>
        <w:b w:val="0"/>
      </w:rPr>
    </w:lvl>
    <w:lvl w:ilvl="1" w:tplc="34090019" w:tentative="1">
      <w:start w:val="1"/>
      <w:numFmt w:val="lowerLetter"/>
      <w:lvlText w:val="%2."/>
      <w:lvlJc w:val="left"/>
      <w:pPr>
        <w:ind w:left="1489" w:hanging="360"/>
      </w:pPr>
    </w:lvl>
    <w:lvl w:ilvl="2" w:tplc="3409001B" w:tentative="1">
      <w:start w:val="1"/>
      <w:numFmt w:val="lowerRoman"/>
      <w:lvlText w:val="%3."/>
      <w:lvlJc w:val="right"/>
      <w:pPr>
        <w:ind w:left="2209" w:hanging="180"/>
      </w:pPr>
    </w:lvl>
    <w:lvl w:ilvl="3" w:tplc="3409000F" w:tentative="1">
      <w:start w:val="1"/>
      <w:numFmt w:val="decimal"/>
      <w:lvlText w:val="%4."/>
      <w:lvlJc w:val="left"/>
      <w:pPr>
        <w:ind w:left="2929" w:hanging="360"/>
      </w:pPr>
    </w:lvl>
    <w:lvl w:ilvl="4" w:tplc="34090019" w:tentative="1">
      <w:start w:val="1"/>
      <w:numFmt w:val="lowerLetter"/>
      <w:lvlText w:val="%5."/>
      <w:lvlJc w:val="left"/>
      <w:pPr>
        <w:ind w:left="3649" w:hanging="360"/>
      </w:pPr>
    </w:lvl>
    <w:lvl w:ilvl="5" w:tplc="3409001B" w:tentative="1">
      <w:start w:val="1"/>
      <w:numFmt w:val="lowerRoman"/>
      <w:lvlText w:val="%6."/>
      <w:lvlJc w:val="right"/>
      <w:pPr>
        <w:ind w:left="4369" w:hanging="180"/>
      </w:pPr>
    </w:lvl>
    <w:lvl w:ilvl="6" w:tplc="3409000F" w:tentative="1">
      <w:start w:val="1"/>
      <w:numFmt w:val="decimal"/>
      <w:lvlText w:val="%7."/>
      <w:lvlJc w:val="left"/>
      <w:pPr>
        <w:ind w:left="5089" w:hanging="360"/>
      </w:pPr>
    </w:lvl>
    <w:lvl w:ilvl="7" w:tplc="34090019" w:tentative="1">
      <w:start w:val="1"/>
      <w:numFmt w:val="lowerLetter"/>
      <w:lvlText w:val="%8."/>
      <w:lvlJc w:val="left"/>
      <w:pPr>
        <w:ind w:left="5809" w:hanging="360"/>
      </w:pPr>
    </w:lvl>
    <w:lvl w:ilvl="8" w:tplc="3409001B" w:tentative="1">
      <w:start w:val="1"/>
      <w:numFmt w:val="lowerRoman"/>
      <w:lvlText w:val="%9."/>
      <w:lvlJc w:val="right"/>
      <w:pPr>
        <w:ind w:left="6529" w:hanging="180"/>
      </w:pPr>
    </w:lvl>
  </w:abstractNum>
  <w:abstractNum w:abstractNumId="26" w15:restartNumberingAfterBreak="0">
    <w:nsid w:val="38D628BF"/>
    <w:multiLevelType w:val="hybridMultilevel"/>
    <w:tmpl w:val="9C444C9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38EB4F53"/>
    <w:multiLevelType w:val="hybridMultilevel"/>
    <w:tmpl w:val="CEB47B26"/>
    <w:lvl w:ilvl="0" w:tplc="34090001">
      <w:start w:val="1"/>
      <w:numFmt w:val="bullet"/>
      <w:lvlText w:val=""/>
      <w:lvlJc w:val="left"/>
      <w:pPr>
        <w:ind w:left="36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398736CA"/>
    <w:multiLevelType w:val="hybridMultilevel"/>
    <w:tmpl w:val="4EA8D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9BF109F"/>
    <w:multiLevelType w:val="hybridMultilevel"/>
    <w:tmpl w:val="3870A26A"/>
    <w:lvl w:ilvl="0" w:tplc="EB944BC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3B781EFE"/>
    <w:multiLevelType w:val="hybridMultilevel"/>
    <w:tmpl w:val="1A601384"/>
    <w:lvl w:ilvl="0" w:tplc="E514CCD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1" w15:restartNumberingAfterBreak="0">
    <w:nsid w:val="3B9D3DFB"/>
    <w:multiLevelType w:val="hybridMultilevel"/>
    <w:tmpl w:val="A8E84164"/>
    <w:lvl w:ilvl="0" w:tplc="B73AD59E">
      <w:start w:val="1"/>
      <w:numFmt w:val="decimal"/>
      <w:lvlText w:val="%1."/>
      <w:lvlJc w:val="left"/>
      <w:pPr>
        <w:ind w:left="720" w:hanging="360"/>
      </w:pPr>
      <w:rPr>
        <w:rFonts w:asciiTheme="minorHAnsi" w:hAnsi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A305DB"/>
    <w:multiLevelType w:val="hybridMultilevel"/>
    <w:tmpl w:val="3AC63EF0"/>
    <w:lvl w:ilvl="0" w:tplc="8DE8763C">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D27FBE"/>
    <w:multiLevelType w:val="hybridMultilevel"/>
    <w:tmpl w:val="39A4B702"/>
    <w:lvl w:ilvl="0" w:tplc="3BF6CBA0">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4" w15:restartNumberingAfterBreak="0">
    <w:nsid w:val="3E004B04"/>
    <w:multiLevelType w:val="hybridMultilevel"/>
    <w:tmpl w:val="06403ADC"/>
    <w:lvl w:ilvl="0" w:tplc="168A2F7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5" w15:restartNumberingAfterBreak="0">
    <w:nsid w:val="405A748F"/>
    <w:multiLevelType w:val="hybridMultilevel"/>
    <w:tmpl w:val="CFF8EA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AA675F"/>
    <w:multiLevelType w:val="hybridMultilevel"/>
    <w:tmpl w:val="CAE0759C"/>
    <w:lvl w:ilvl="0" w:tplc="4C3AA4A4">
      <w:start w:val="1"/>
      <w:numFmt w:val="decimal"/>
      <w:lvlText w:val="%1."/>
      <w:lvlJc w:val="left"/>
      <w:pPr>
        <w:ind w:left="1080" w:hanging="360"/>
      </w:pPr>
      <w:rPr>
        <w:rFonts w:eastAsia="MS Minch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630D55"/>
    <w:multiLevelType w:val="hybridMultilevel"/>
    <w:tmpl w:val="B4BC2072"/>
    <w:lvl w:ilvl="0" w:tplc="B00E996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8" w15:restartNumberingAfterBreak="0">
    <w:nsid w:val="433512FD"/>
    <w:multiLevelType w:val="multilevel"/>
    <w:tmpl w:val="2F66C1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069"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4E0749"/>
    <w:multiLevelType w:val="hybridMultilevel"/>
    <w:tmpl w:val="8CE4A4C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45D42AC1"/>
    <w:multiLevelType w:val="hybridMultilevel"/>
    <w:tmpl w:val="E6665286"/>
    <w:lvl w:ilvl="0" w:tplc="E60AC0BE">
      <w:start w:val="1"/>
      <w:numFmt w:val="lowerLetter"/>
      <w:lvlText w:val="%1."/>
      <w:lvlJc w:val="left"/>
      <w:pPr>
        <w:ind w:left="1129" w:hanging="360"/>
      </w:pPr>
      <w:rPr>
        <w:rFonts w:hint="default"/>
      </w:rPr>
    </w:lvl>
    <w:lvl w:ilvl="1" w:tplc="34090019" w:tentative="1">
      <w:start w:val="1"/>
      <w:numFmt w:val="lowerLetter"/>
      <w:lvlText w:val="%2."/>
      <w:lvlJc w:val="left"/>
      <w:pPr>
        <w:ind w:left="1849" w:hanging="360"/>
      </w:pPr>
    </w:lvl>
    <w:lvl w:ilvl="2" w:tplc="3409001B" w:tentative="1">
      <w:start w:val="1"/>
      <w:numFmt w:val="lowerRoman"/>
      <w:lvlText w:val="%3."/>
      <w:lvlJc w:val="right"/>
      <w:pPr>
        <w:ind w:left="2569" w:hanging="180"/>
      </w:pPr>
    </w:lvl>
    <w:lvl w:ilvl="3" w:tplc="3409000F" w:tentative="1">
      <w:start w:val="1"/>
      <w:numFmt w:val="decimal"/>
      <w:lvlText w:val="%4."/>
      <w:lvlJc w:val="left"/>
      <w:pPr>
        <w:ind w:left="3289" w:hanging="360"/>
      </w:pPr>
    </w:lvl>
    <w:lvl w:ilvl="4" w:tplc="34090019" w:tentative="1">
      <w:start w:val="1"/>
      <w:numFmt w:val="lowerLetter"/>
      <w:lvlText w:val="%5."/>
      <w:lvlJc w:val="left"/>
      <w:pPr>
        <w:ind w:left="4009" w:hanging="360"/>
      </w:pPr>
    </w:lvl>
    <w:lvl w:ilvl="5" w:tplc="3409001B" w:tentative="1">
      <w:start w:val="1"/>
      <w:numFmt w:val="lowerRoman"/>
      <w:lvlText w:val="%6."/>
      <w:lvlJc w:val="right"/>
      <w:pPr>
        <w:ind w:left="4729" w:hanging="180"/>
      </w:pPr>
    </w:lvl>
    <w:lvl w:ilvl="6" w:tplc="3409000F" w:tentative="1">
      <w:start w:val="1"/>
      <w:numFmt w:val="decimal"/>
      <w:lvlText w:val="%7."/>
      <w:lvlJc w:val="left"/>
      <w:pPr>
        <w:ind w:left="5449" w:hanging="360"/>
      </w:pPr>
    </w:lvl>
    <w:lvl w:ilvl="7" w:tplc="34090019" w:tentative="1">
      <w:start w:val="1"/>
      <w:numFmt w:val="lowerLetter"/>
      <w:lvlText w:val="%8."/>
      <w:lvlJc w:val="left"/>
      <w:pPr>
        <w:ind w:left="6169" w:hanging="360"/>
      </w:pPr>
    </w:lvl>
    <w:lvl w:ilvl="8" w:tplc="3409001B" w:tentative="1">
      <w:start w:val="1"/>
      <w:numFmt w:val="lowerRoman"/>
      <w:lvlText w:val="%9."/>
      <w:lvlJc w:val="right"/>
      <w:pPr>
        <w:ind w:left="6889" w:hanging="180"/>
      </w:pPr>
    </w:lvl>
  </w:abstractNum>
  <w:abstractNum w:abstractNumId="41" w15:restartNumberingAfterBreak="0">
    <w:nsid w:val="48971FDD"/>
    <w:multiLevelType w:val="hybridMultilevel"/>
    <w:tmpl w:val="302EB5EC"/>
    <w:lvl w:ilvl="0" w:tplc="86FA8852">
      <w:numFmt w:val="bullet"/>
      <w:lvlText w:val="•"/>
      <w:lvlJc w:val="left"/>
      <w:pPr>
        <w:ind w:left="720" w:hanging="720"/>
      </w:pPr>
      <w:rPr>
        <w:rFonts w:ascii="Calibri" w:eastAsiaTheme="minorEastAsia" w:hAnsi="Calibri" w:cs="Calibri"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2" w15:restartNumberingAfterBreak="0">
    <w:nsid w:val="49836921"/>
    <w:multiLevelType w:val="hybridMultilevel"/>
    <w:tmpl w:val="F8C8A642"/>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3" w15:restartNumberingAfterBreak="0">
    <w:nsid w:val="50C1455C"/>
    <w:multiLevelType w:val="hybridMultilevel"/>
    <w:tmpl w:val="551201A2"/>
    <w:lvl w:ilvl="0" w:tplc="8DE8763C">
      <w:start w:val="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9154775"/>
    <w:multiLevelType w:val="hybridMultilevel"/>
    <w:tmpl w:val="3FA8971C"/>
    <w:lvl w:ilvl="0" w:tplc="5F18851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5" w15:restartNumberingAfterBreak="0">
    <w:nsid w:val="5F825B27"/>
    <w:multiLevelType w:val="hybridMultilevel"/>
    <w:tmpl w:val="607CFF1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5FCD79BF"/>
    <w:multiLevelType w:val="hybridMultilevel"/>
    <w:tmpl w:val="C3E6C6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 w15:restartNumberingAfterBreak="0">
    <w:nsid w:val="613A37B0"/>
    <w:multiLevelType w:val="hybridMultilevel"/>
    <w:tmpl w:val="046024BA"/>
    <w:lvl w:ilvl="0" w:tplc="25D00DF0">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8" w15:restartNumberingAfterBreak="0">
    <w:nsid w:val="65A81A3A"/>
    <w:multiLevelType w:val="hybridMultilevel"/>
    <w:tmpl w:val="3A0400B0"/>
    <w:lvl w:ilvl="0" w:tplc="B308BE0A">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9" w15:restartNumberingAfterBreak="0">
    <w:nsid w:val="6BAC0530"/>
    <w:multiLevelType w:val="hybridMultilevel"/>
    <w:tmpl w:val="E7D6BF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0" w15:restartNumberingAfterBreak="0">
    <w:nsid w:val="6CCE5A1A"/>
    <w:multiLevelType w:val="hybridMultilevel"/>
    <w:tmpl w:val="0F42CE38"/>
    <w:lvl w:ilvl="0" w:tplc="E7FA0D72">
      <w:start w:val="1"/>
      <w:numFmt w:val="lowerLetter"/>
      <w:lvlText w:val="%1."/>
      <w:lvlJc w:val="left"/>
      <w:pPr>
        <w:ind w:left="1080" w:hanging="360"/>
      </w:pPr>
      <w:rPr>
        <w:rFonts w:eastAsia="MS Mincho"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E4A5711"/>
    <w:multiLevelType w:val="hybridMultilevel"/>
    <w:tmpl w:val="07E8C486"/>
    <w:lvl w:ilvl="0" w:tplc="34090001">
      <w:start w:val="1"/>
      <w:numFmt w:val="bullet"/>
      <w:lvlText w:val=""/>
      <w:lvlJc w:val="left"/>
      <w:pPr>
        <w:ind w:left="720" w:hanging="360"/>
      </w:pPr>
      <w:rPr>
        <w:rFonts w:ascii="Symbol" w:hAnsi="Symbol" w:hint="default"/>
      </w:rPr>
    </w:lvl>
    <w:lvl w:ilvl="1" w:tplc="F1A635E8">
      <w:numFmt w:val="bullet"/>
      <w:lvlText w:val="•"/>
      <w:lvlJc w:val="left"/>
      <w:pPr>
        <w:ind w:left="1440" w:hanging="360"/>
      </w:pPr>
      <w:rPr>
        <w:rFonts w:ascii="Arial" w:eastAsia="MS Mincho" w:hAnsi="Arial" w:cs="Aria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2" w15:restartNumberingAfterBreak="0">
    <w:nsid w:val="70693DBA"/>
    <w:multiLevelType w:val="hybridMultilevel"/>
    <w:tmpl w:val="7ABA9C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 w15:restartNumberingAfterBreak="0">
    <w:nsid w:val="71ED6549"/>
    <w:multiLevelType w:val="hybridMultilevel"/>
    <w:tmpl w:val="E67CA762"/>
    <w:lvl w:ilvl="0" w:tplc="3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3513558"/>
    <w:multiLevelType w:val="hybridMultilevel"/>
    <w:tmpl w:val="12F22F14"/>
    <w:lvl w:ilvl="0" w:tplc="9D7ACC8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5" w15:restartNumberingAfterBreak="0">
    <w:nsid w:val="772353B1"/>
    <w:multiLevelType w:val="hybridMultilevel"/>
    <w:tmpl w:val="324041F0"/>
    <w:lvl w:ilvl="0" w:tplc="E3A6DA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9947CDD"/>
    <w:multiLevelType w:val="hybridMultilevel"/>
    <w:tmpl w:val="DCA8B748"/>
    <w:lvl w:ilvl="0" w:tplc="7B200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F8B5437"/>
    <w:multiLevelType w:val="hybridMultilevel"/>
    <w:tmpl w:val="4954904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21"/>
  </w:num>
  <w:num w:numId="3">
    <w:abstractNumId w:val="26"/>
  </w:num>
  <w:num w:numId="4">
    <w:abstractNumId w:val="28"/>
  </w:num>
  <w:num w:numId="5">
    <w:abstractNumId w:val="35"/>
  </w:num>
  <w:num w:numId="6">
    <w:abstractNumId w:val="20"/>
  </w:num>
  <w:num w:numId="7">
    <w:abstractNumId w:val="13"/>
  </w:num>
  <w:num w:numId="8">
    <w:abstractNumId w:val="56"/>
  </w:num>
  <w:num w:numId="9">
    <w:abstractNumId w:val="5"/>
  </w:num>
  <w:num w:numId="10">
    <w:abstractNumId w:val="27"/>
  </w:num>
  <w:num w:numId="11">
    <w:abstractNumId w:val="53"/>
  </w:num>
  <w:num w:numId="12">
    <w:abstractNumId w:val="42"/>
  </w:num>
  <w:num w:numId="13">
    <w:abstractNumId w:val="57"/>
  </w:num>
  <w:num w:numId="14">
    <w:abstractNumId w:val="10"/>
  </w:num>
  <w:num w:numId="15">
    <w:abstractNumId w:val="41"/>
  </w:num>
  <w:num w:numId="16">
    <w:abstractNumId w:val="24"/>
  </w:num>
  <w:num w:numId="17">
    <w:abstractNumId w:val="6"/>
  </w:num>
  <w:num w:numId="18">
    <w:abstractNumId w:val="55"/>
  </w:num>
  <w:num w:numId="19">
    <w:abstractNumId w:val="23"/>
  </w:num>
  <w:num w:numId="20">
    <w:abstractNumId w:val="36"/>
  </w:num>
  <w:num w:numId="21">
    <w:abstractNumId w:val="18"/>
  </w:num>
  <w:num w:numId="22">
    <w:abstractNumId w:val="4"/>
  </w:num>
  <w:num w:numId="23">
    <w:abstractNumId w:val="34"/>
  </w:num>
  <w:num w:numId="24">
    <w:abstractNumId w:val="30"/>
  </w:num>
  <w:num w:numId="25">
    <w:abstractNumId w:val="50"/>
  </w:num>
  <w:num w:numId="26">
    <w:abstractNumId w:val="45"/>
  </w:num>
  <w:num w:numId="27">
    <w:abstractNumId w:val="0"/>
  </w:num>
  <w:num w:numId="28">
    <w:abstractNumId w:val="39"/>
  </w:num>
  <w:num w:numId="29">
    <w:abstractNumId w:val="46"/>
  </w:num>
  <w:num w:numId="30">
    <w:abstractNumId w:val="49"/>
  </w:num>
  <w:num w:numId="31">
    <w:abstractNumId w:val="14"/>
  </w:num>
  <w:num w:numId="32">
    <w:abstractNumId w:val="37"/>
  </w:num>
  <w:num w:numId="33">
    <w:abstractNumId w:val="3"/>
  </w:num>
  <w:num w:numId="34">
    <w:abstractNumId w:val="16"/>
  </w:num>
  <w:num w:numId="35">
    <w:abstractNumId w:val="44"/>
  </w:num>
  <w:num w:numId="36">
    <w:abstractNumId w:val="12"/>
  </w:num>
  <w:num w:numId="37">
    <w:abstractNumId w:val="47"/>
  </w:num>
  <w:num w:numId="38">
    <w:abstractNumId w:val="51"/>
  </w:num>
  <w:num w:numId="39">
    <w:abstractNumId w:val="19"/>
  </w:num>
  <w:num w:numId="40">
    <w:abstractNumId w:val="52"/>
  </w:num>
  <w:num w:numId="41">
    <w:abstractNumId w:val="2"/>
  </w:num>
  <w:num w:numId="42">
    <w:abstractNumId w:val="29"/>
  </w:num>
  <w:num w:numId="43">
    <w:abstractNumId w:val="17"/>
  </w:num>
  <w:num w:numId="44">
    <w:abstractNumId w:val="11"/>
  </w:num>
  <w:num w:numId="45">
    <w:abstractNumId w:val="7"/>
  </w:num>
  <w:num w:numId="46">
    <w:abstractNumId w:val="54"/>
  </w:num>
  <w:num w:numId="47">
    <w:abstractNumId w:val="48"/>
  </w:num>
  <w:num w:numId="48">
    <w:abstractNumId w:val="33"/>
  </w:num>
  <w:num w:numId="49">
    <w:abstractNumId w:val="38"/>
  </w:num>
  <w:num w:numId="50">
    <w:abstractNumId w:val="9"/>
  </w:num>
  <w:num w:numId="51">
    <w:abstractNumId w:val="25"/>
  </w:num>
  <w:num w:numId="52">
    <w:abstractNumId w:val="22"/>
  </w:num>
  <w:num w:numId="53">
    <w:abstractNumId w:val="40"/>
  </w:num>
  <w:num w:numId="54">
    <w:abstractNumId w:val="8"/>
  </w:num>
  <w:num w:numId="55">
    <w:abstractNumId w:val="1"/>
  </w:num>
  <w:num w:numId="56">
    <w:abstractNumId w:val="32"/>
  </w:num>
  <w:num w:numId="57">
    <w:abstractNumId w:val="43"/>
  </w:num>
  <w:num w:numId="58">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C13"/>
    <w:rsid w:val="00006D7C"/>
    <w:rsid w:val="00012001"/>
    <w:rsid w:val="0002155F"/>
    <w:rsid w:val="00030AD3"/>
    <w:rsid w:val="00032AD9"/>
    <w:rsid w:val="00044A9C"/>
    <w:rsid w:val="00081F41"/>
    <w:rsid w:val="00083CF5"/>
    <w:rsid w:val="0009495B"/>
    <w:rsid w:val="00095734"/>
    <w:rsid w:val="000979D3"/>
    <w:rsid w:val="000A4E9D"/>
    <w:rsid w:val="000A69F6"/>
    <w:rsid w:val="000A6BBC"/>
    <w:rsid w:val="000A6BDA"/>
    <w:rsid w:val="000C0983"/>
    <w:rsid w:val="000D2AA4"/>
    <w:rsid w:val="000D5389"/>
    <w:rsid w:val="000E7B71"/>
    <w:rsid w:val="000F02F3"/>
    <w:rsid w:val="001028AE"/>
    <w:rsid w:val="00104713"/>
    <w:rsid w:val="00104EE0"/>
    <w:rsid w:val="0014581C"/>
    <w:rsid w:val="00146027"/>
    <w:rsid w:val="00153C3C"/>
    <w:rsid w:val="00155E69"/>
    <w:rsid w:val="001660D7"/>
    <w:rsid w:val="0016707A"/>
    <w:rsid w:val="00176910"/>
    <w:rsid w:val="001778A3"/>
    <w:rsid w:val="001810BC"/>
    <w:rsid w:val="00185ECB"/>
    <w:rsid w:val="001A0006"/>
    <w:rsid w:val="001B267C"/>
    <w:rsid w:val="001B3D98"/>
    <w:rsid w:val="001C2BA2"/>
    <w:rsid w:val="001C446F"/>
    <w:rsid w:val="001D223D"/>
    <w:rsid w:val="001D2FCD"/>
    <w:rsid w:val="001D621A"/>
    <w:rsid w:val="001E1D91"/>
    <w:rsid w:val="001E7C7F"/>
    <w:rsid w:val="00216D97"/>
    <w:rsid w:val="00223650"/>
    <w:rsid w:val="00224773"/>
    <w:rsid w:val="002358D9"/>
    <w:rsid w:val="002556EA"/>
    <w:rsid w:val="00260F8D"/>
    <w:rsid w:val="0026244B"/>
    <w:rsid w:val="00277795"/>
    <w:rsid w:val="00286622"/>
    <w:rsid w:val="002869FA"/>
    <w:rsid w:val="0029178E"/>
    <w:rsid w:val="002937C9"/>
    <w:rsid w:val="002A330D"/>
    <w:rsid w:val="002C4773"/>
    <w:rsid w:val="002C6C13"/>
    <w:rsid w:val="002D026E"/>
    <w:rsid w:val="002D33CA"/>
    <w:rsid w:val="002D39B2"/>
    <w:rsid w:val="002D4842"/>
    <w:rsid w:val="002D7F7D"/>
    <w:rsid w:val="002E5A9C"/>
    <w:rsid w:val="002F4FE7"/>
    <w:rsid w:val="00304893"/>
    <w:rsid w:val="00313CBA"/>
    <w:rsid w:val="0031551B"/>
    <w:rsid w:val="00316592"/>
    <w:rsid w:val="00327FE8"/>
    <w:rsid w:val="003324FB"/>
    <w:rsid w:val="00347471"/>
    <w:rsid w:val="003512CF"/>
    <w:rsid w:val="00355F52"/>
    <w:rsid w:val="00360A10"/>
    <w:rsid w:val="0037742F"/>
    <w:rsid w:val="003819BA"/>
    <w:rsid w:val="00390954"/>
    <w:rsid w:val="003909F4"/>
    <w:rsid w:val="0039152C"/>
    <w:rsid w:val="003A50D7"/>
    <w:rsid w:val="003B0317"/>
    <w:rsid w:val="003C00DC"/>
    <w:rsid w:val="003C7B96"/>
    <w:rsid w:val="003D4EB6"/>
    <w:rsid w:val="003F2D37"/>
    <w:rsid w:val="003F4FEA"/>
    <w:rsid w:val="004068D1"/>
    <w:rsid w:val="0041570A"/>
    <w:rsid w:val="00425CBB"/>
    <w:rsid w:val="00450AC0"/>
    <w:rsid w:val="00451CE3"/>
    <w:rsid w:val="00477018"/>
    <w:rsid w:val="004779FB"/>
    <w:rsid w:val="004803E0"/>
    <w:rsid w:val="00483B47"/>
    <w:rsid w:val="004C51ED"/>
    <w:rsid w:val="004E147D"/>
    <w:rsid w:val="004E782F"/>
    <w:rsid w:val="005019A7"/>
    <w:rsid w:val="00541603"/>
    <w:rsid w:val="00542EA4"/>
    <w:rsid w:val="00545759"/>
    <w:rsid w:val="00552693"/>
    <w:rsid w:val="00553509"/>
    <w:rsid w:val="00556646"/>
    <w:rsid w:val="005575CE"/>
    <w:rsid w:val="005667D7"/>
    <w:rsid w:val="005746F6"/>
    <w:rsid w:val="00575BA9"/>
    <w:rsid w:val="00595BC0"/>
    <w:rsid w:val="005967DC"/>
    <w:rsid w:val="005C7885"/>
    <w:rsid w:val="005D666D"/>
    <w:rsid w:val="006008EF"/>
    <w:rsid w:val="00602E20"/>
    <w:rsid w:val="0061062F"/>
    <w:rsid w:val="0061299A"/>
    <w:rsid w:val="00615FA1"/>
    <w:rsid w:val="00636290"/>
    <w:rsid w:val="00641A0A"/>
    <w:rsid w:val="00650FEA"/>
    <w:rsid w:val="0066065B"/>
    <w:rsid w:val="006659A2"/>
    <w:rsid w:val="00667C4B"/>
    <w:rsid w:val="006711D1"/>
    <w:rsid w:val="00672BC0"/>
    <w:rsid w:val="00673A09"/>
    <w:rsid w:val="006755CA"/>
    <w:rsid w:val="00681347"/>
    <w:rsid w:val="006A77FB"/>
    <w:rsid w:val="006B34C1"/>
    <w:rsid w:val="006C106C"/>
    <w:rsid w:val="006F0ECD"/>
    <w:rsid w:val="006F4F79"/>
    <w:rsid w:val="00706959"/>
    <w:rsid w:val="007220E2"/>
    <w:rsid w:val="0072256B"/>
    <w:rsid w:val="00741260"/>
    <w:rsid w:val="00746166"/>
    <w:rsid w:val="00753C97"/>
    <w:rsid w:val="00753E55"/>
    <w:rsid w:val="00764ABE"/>
    <w:rsid w:val="0078063A"/>
    <w:rsid w:val="00783FC1"/>
    <w:rsid w:val="0079559D"/>
    <w:rsid w:val="007A014D"/>
    <w:rsid w:val="007A454B"/>
    <w:rsid w:val="007B55B0"/>
    <w:rsid w:val="007C3B74"/>
    <w:rsid w:val="007C6560"/>
    <w:rsid w:val="007D4418"/>
    <w:rsid w:val="007E7A23"/>
    <w:rsid w:val="007F51D3"/>
    <w:rsid w:val="007F7367"/>
    <w:rsid w:val="00800F95"/>
    <w:rsid w:val="00801466"/>
    <w:rsid w:val="008034CD"/>
    <w:rsid w:val="00805BBD"/>
    <w:rsid w:val="008062C2"/>
    <w:rsid w:val="00811EB9"/>
    <w:rsid w:val="008367DD"/>
    <w:rsid w:val="008512D8"/>
    <w:rsid w:val="00887277"/>
    <w:rsid w:val="0089199E"/>
    <w:rsid w:val="008A00D3"/>
    <w:rsid w:val="008A406D"/>
    <w:rsid w:val="008B57D0"/>
    <w:rsid w:val="008C6361"/>
    <w:rsid w:val="008C71A0"/>
    <w:rsid w:val="008D40C9"/>
    <w:rsid w:val="008F0351"/>
    <w:rsid w:val="00904292"/>
    <w:rsid w:val="00904C4F"/>
    <w:rsid w:val="00905B8D"/>
    <w:rsid w:val="00907B27"/>
    <w:rsid w:val="00913998"/>
    <w:rsid w:val="009362C6"/>
    <w:rsid w:val="00937152"/>
    <w:rsid w:val="009573E7"/>
    <w:rsid w:val="00962AD7"/>
    <w:rsid w:val="00965BC0"/>
    <w:rsid w:val="0097091A"/>
    <w:rsid w:val="0097171A"/>
    <w:rsid w:val="00974864"/>
    <w:rsid w:val="00975791"/>
    <w:rsid w:val="00980967"/>
    <w:rsid w:val="00991DEB"/>
    <w:rsid w:val="009A3DCE"/>
    <w:rsid w:val="009A54C7"/>
    <w:rsid w:val="009B0FC4"/>
    <w:rsid w:val="009B13C2"/>
    <w:rsid w:val="009C6E51"/>
    <w:rsid w:val="009D53E0"/>
    <w:rsid w:val="009D71C0"/>
    <w:rsid w:val="009E1BDC"/>
    <w:rsid w:val="009E279D"/>
    <w:rsid w:val="009E4360"/>
    <w:rsid w:val="009E584F"/>
    <w:rsid w:val="009F596F"/>
    <w:rsid w:val="00A00845"/>
    <w:rsid w:val="00A009A0"/>
    <w:rsid w:val="00A07B02"/>
    <w:rsid w:val="00A13D62"/>
    <w:rsid w:val="00A248C2"/>
    <w:rsid w:val="00A306E8"/>
    <w:rsid w:val="00A33842"/>
    <w:rsid w:val="00A4105A"/>
    <w:rsid w:val="00A52B04"/>
    <w:rsid w:val="00A75F47"/>
    <w:rsid w:val="00A766DA"/>
    <w:rsid w:val="00A85FF4"/>
    <w:rsid w:val="00A9008F"/>
    <w:rsid w:val="00AB0D6F"/>
    <w:rsid w:val="00AB6232"/>
    <w:rsid w:val="00AC2DAD"/>
    <w:rsid w:val="00AD01BF"/>
    <w:rsid w:val="00AD0EC7"/>
    <w:rsid w:val="00AD1261"/>
    <w:rsid w:val="00AE2F74"/>
    <w:rsid w:val="00AE3B15"/>
    <w:rsid w:val="00AF030B"/>
    <w:rsid w:val="00AF1804"/>
    <w:rsid w:val="00AF70B6"/>
    <w:rsid w:val="00B07C0D"/>
    <w:rsid w:val="00B13B8E"/>
    <w:rsid w:val="00B16FFA"/>
    <w:rsid w:val="00B3076E"/>
    <w:rsid w:val="00B54DA9"/>
    <w:rsid w:val="00B63756"/>
    <w:rsid w:val="00B65021"/>
    <w:rsid w:val="00B81D9F"/>
    <w:rsid w:val="00B828AA"/>
    <w:rsid w:val="00B90EDF"/>
    <w:rsid w:val="00B933C5"/>
    <w:rsid w:val="00B96EE5"/>
    <w:rsid w:val="00B979A2"/>
    <w:rsid w:val="00BA2335"/>
    <w:rsid w:val="00BB03E4"/>
    <w:rsid w:val="00BB2C1E"/>
    <w:rsid w:val="00BB77FB"/>
    <w:rsid w:val="00BC07DC"/>
    <w:rsid w:val="00BC088A"/>
    <w:rsid w:val="00BC38EA"/>
    <w:rsid w:val="00BC5A8C"/>
    <w:rsid w:val="00BE3C30"/>
    <w:rsid w:val="00BF1FE1"/>
    <w:rsid w:val="00BF20BC"/>
    <w:rsid w:val="00BF6F5A"/>
    <w:rsid w:val="00C00CF8"/>
    <w:rsid w:val="00C32E56"/>
    <w:rsid w:val="00C347D0"/>
    <w:rsid w:val="00C439EA"/>
    <w:rsid w:val="00C46F9B"/>
    <w:rsid w:val="00C56A41"/>
    <w:rsid w:val="00C57C08"/>
    <w:rsid w:val="00C6407E"/>
    <w:rsid w:val="00C66AF7"/>
    <w:rsid w:val="00C86B0A"/>
    <w:rsid w:val="00C9796A"/>
    <w:rsid w:val="00CA45F1"/>
    <w:rsid w:val="00CB5FF3"/>
    <w:rsid w:val="00CB6CD3"/>
    <w:rsid w:val="00CB6EDD"/>
    <w:rsid w:val="00CC6E09"/>
    <w:rsid w:val="00CD33E6"/>
    <w:rsid w:val="00CD729E"/>
    <w:rsid w:val="00D0044C"/>
    <w:rsid w:val="00D0266F"/>
    <w:rsid w:val="00D02B05"/>
    <w:rsid w:val="00D12B47"/>
    <w:rsid w:val="00D33B69"/>
    <w:rsid w:val="00D40517"/>
    <w:rsid w:val="00D51681"/>
    <w:rsid w:val="00D572EE"/>
    <w:rsid w:val="00D61544"/>
    <w:rsid w:val="00D62BD0"/>
    <w:rsid w:val="00D6521E"/>
    <w:rsid w:val="00D75CD9"/>
    <w:rsid w:val="00D7789A"/>
    <w:rsid w:val="00D77F98"/>
    <w:rsid w:val="00D843DD"/>
    <w:rsid w:val="00D86E5D"/>
    <w:rsid w:val="00D943EC"/>
    <w:rsid w:val="00DA48CC"/>
    <w:rsid w:val="00DB1ECC"/>
    <w:rsid w:val="00DC12F5"/>
    <w:rsid w:val="00DC1AFC"/>
    <w:rsid w:val="00DD4A84"/>
    <w:rsid w:val="00DD5198"/>
    <w:rsid w:val="00DD632E"/>
    <w:rsid w:val="00DD6CC7"/>
    <w:rsid w:val="00DD78BC"/>
    <w:rsid w:val="00DE3D7E"/>
    <w:rsid w:val="00DF4A83"/>
    <w:rsid w:val="00E27259"/>
    <w:rsid w:val="00E311A0"/>
    <w:rsid w:val="00E33E13"/>
    <w:rsid w:val="00E34FC7"/>
    <w:rsid w:val="00E35E89"/>
    <w:rsid w:val="00E60C32"/>
    <w:rsid w:val="00E63064"/>
    <w:rsid w:val="00E64068"/>
    <w:rsid w:val="00E6454D"/>
    <w:rsid w:val="00E7089F"/>
    <w:rsid w:val="00E812D8"/>
    <w:rsid w:val="00E8742A"/>
    <w:rsid w:val="00E930EF"/>
    <w:rsid w:val="00EA68ED"/>
    <w:rsid w:val="00EB1B77"/>
    <w:rsid w:val="00ED0356"/>
    <w:rsid w:val="00ED3141"/>
    <w:rsid w:val="00ED471B"/>
    <w:rsid w:val="00ED51DF"/>
    <w:rsid w:val="00ED78E4"/>
    <w:rsid w:val="00EE31A1"/>
    <w:rsid w:val="00EE3522"/>
    <w:rsid w:val="00EF2917"/>
    <w:rsid w:val="00EF4190"/>
    <w:rsid w:val="00F0448E"/>
    <w:rsid w:val="00F370CA"/>
    <w:rsid w:val="00F57BD6"/>
    <w:rsid w:val="00F62784"/>
    <w:rsid w:val="00F67BE6"/>
    <w:rsid w:val="00F74C8C"/>
    <w:rsid w:val="00F76FD4"/>
    <w:rsid w:val="00F848DA"/>
    <w:rsid w:val="00F93BC8"/>
    <w:rsid w:val="00F97C65"/>
    <w:rsid w:val="00FA28FE"/>
    <w:rsid w:val="00FB11E4"/>
    <w:rsid w:val="00FB16F3"/>
    <w:rsid w:val="00FC5699"/>
    <w:rsid w:val="00FD0788"/>
    <w:rsid w:val="00FE42BF"/>
    <w:rsid w:val="00FF1D48"/>
    <w:rsid w:val="00FF42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DD6B6"/>
  <w15:docId w15:val="{2D9CD965-C67E-4767-A51E-4D96890E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C13"/>
    <w:pPr>
      <w:spacing w:after="0" w:line="240" w:lineRule="auto"/>
    </w:pPr>
    <w:rPr>
      <w:rFonts w:eastAsiaTheme="minorEastAsia"/>
      <w:sz w:val="24"/>
      <w:szCs w:val="24"/>
      <w:lang w:val="en-US"/>
    </w:rPr>
  </w:style>
  <w:style w:type="paragraph" w:styleId="Heading1">
    <w:name w:val="heading 1"/>
    <w:basedOn w:val="Normal"/>
    <w:link w:val="Heading1Char"/>
    <w:uiPriority w:val="9"/>
    <w:qFormat/>
    <w:rsid w:val="002C477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B6E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C47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104EE0"/>
    <w:pPr>
      <w:keepNext/>
      <w:outlineLvl w:val="4"/>
    </w:pPr>
    <w:rPr>
      <w:rFonts w:ascii="Arial" w:eastAsia="SimSu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C13"/>
    <w:pPr>
      <w:ind w:left="720"/>
      <w:contextualSpacing/>
    </w:pPr>
  </w:style>
  <w:style w:type="paragraph" w:styleId="Footer">
    <w:name w:val="footer"/>
    <w:basedOn w:val="Normal"/>
    <w:link w:val="FooterChar"/>
    <w:uiPriority w:val="99"/>
    <w:unhideWhenUsed/>
    <w:rsid w:val="002C6C13"/>
    <w:pPr>
      <w:tabs>
        <w:tab w:val="center" w:pos="4680"/>
        <w:tab w:val="right" w:pos="9360"/>
      </w:tabs>
    </w:pPr>
  </w:style>
  <w:style w:type="character" w:customStyle="1" w:styleId="FooterChar">
    <w:name w:val="Footer Char"/>
    <w:basedOn w:val="DefaultParagraphFont"/>
    <w:link w:val="Footer"/>
    <w:uiPriority w:val="99"/>
    <w:rsid w:val="002C6C13"/>
    <w:rPr>
      <w:rFonts w:eastAsiaTheme="minorEastAsia"/>
      <w:sz w:val="24"/>
      <w:szCs w:val="24"/>
      <w:lang w:val="en-US"/>
    </w:rPr>
  </w:style>
  <w:style w:type="table" w:styleId="TableGrid">
    <w:name w:val="Table Grid"/>
    <w:basedOn w:val="TableNormal"/>
    <w:uiPriority w:val="39"/>
    <w:rsid w:val="002C6C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C13"/>
    <w:pPr>
      <w:tabs>
        <w:tab w:val="center" w:pos="4680"/>
        <w:tab w:val="right" w:pos="9360"/>
      </w:tabs>
    </w:pPr>
  </w:style>
  <w:style w:type="character" w:customStyle="1" w:styleId="HeaderChar">
    <w:name w:val="Header Char"/>
    <w:basedOn w:val="DefaultParagraphFont"/>
    <w:link w:val="Header"/>
    <w:uiPriority w:val="99"/>
    <w:rsid w:val="002C6C13"/>
    <w:rPr>
      <w:rFonts w:eastAsiaTheme="minorEastAsia"/>
      <w:sz w:val="24"/>
      <w:szCs w:val="24"/>
      <w:lang w:val="en-US"/>
    </w:rPr>
  </w:style>
  <w:style w:type="paragraph" w:styleId="NoSpacing">
    <w:name w:val="No Spacing"/>
    <w:link w:val="NoSpacingChar"/>
    <w:uiPriority w:val="1"/>
    <w:qFormat/>
    <w:rsid w:val="0079559D"/>
    <w:pPr>
      <w:spacing w:after="0" w:line="240" w:lineRule="auto"/>
    </w:pPr>
    <w:rPr>
      <w:rFonts w:eastAsiaTheme="minorEastAsia"/>
      <w:sz w:val="24"/>
      <w:szCs w:val="24"/>
      <w:lang w:val="en-US"/>
    </w:rPr>
  </w:style>
  <w:style w:type="paragraph" w:styleId="BodyTextIndent">
    <w:name w:val="Body Text Indent"/>
    <w:basedOn w:val="Normal"/>
    <w:link w:val="BodyTextIndentChar"/>
    <w:unhideWhenUsed/>
    <w:rsid w:val="00CD33E6"/>
    <w:pPr>
      <w:ind w:left="2160" w:hanging="2160"/>
      <w:jc w:val="both"/>
    </w:pPr>
    <w:rPr>
      <w:rFonts w:ascii="Arial" w:eastAsia="Times New Roman" w:hAnsi="Arial" w:cs="Times New Roman"/>
      <w:sz w:val="22"/>
      <w:szCs w:val="20"/>
    </w:rPr>
  </w:style>
  <w:style w:type="character" w:customStyle="1" w:styleId="BodyTextIndentChar">
    <w:name w:val="Body Text Indent Char"/>
    <w:basedOn w:val="DefaultParagraphFont"/>
    <w:link w:val="BodyTextIndent"/>
    <w:rsid w:val="00CD33E6"/>
    <w:rPr>
      <w:rFonts w:ascii="Arial" w:eastAsia="Times New Roman" w:hAnsi="Arial" w:cs="Times New Roman"/>
      <w:szCs w:val="20"/>
      <w:lang w:val="en-US"/>
    </w:rPr>
  </w:style>
  <w:style w:type="paragraph" w:styleId="BodyTextIndent2">
    <w:name w:val="Body Text Indent 2"/>
    <w:basedOn w:val="Normal"/>
    <w:link w:val="BodyTextIndent2Char"/>
    <w:uiPriority w:val="99"/>
    <w:unhideWhenUsed/>
    <w:rsid w:val="00CD33E6"/>
    <w:pPr>
      <w:spacing w:after="120" w:line="480" w:lineRule="auto"/>
      <w:ind w:left="360"/>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rsid w:val="00CD33E6"/>
    <w:rPr>
      <w:rFonts w:ascii="Calibri" w:eastAsia="Calibri" w:hAnsi="Calibri" w:cs="Times New Roman"/>
      <w:lang w:val="en-US"/>
    </w:rPr>
  </w:style>
  <w:style w:type="paragraph" w:styleId="BalloonText">
    <w:name w:val="Balloon Text"/>
    <w:basedOn w:val="Normal"/>
    <w:link w:val="BalloonTextChar"/>
    <w:uiPriority w:val="99"/>
    <w:semiHidden/>
    <w:unhideWhenUsed/>
    <w:rsid w:val="00CD33E6"/>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CD33E6"/>
    <w:rPr>
      <w:rFonts w:ascii="Tahoma" w:eastAsia="Calibri" w:hAnsi="Tahoma" w:cs="Times New Roman"/>
      <w:sz w:val="16"/>
      <w:szCs w:val="16"/>
      <w:lang w:val="x-none" w:eastAsia="x-none"/>
    </w:rPr>
  </w:style>
  <w:style w:type="character" w:customStyle="1" w:styleId="NoSpacingChar">
    <w:name w:val="No Spacing Char"/>
    <w:basedOn w:val="DefaultParagraphFont"/>
    <w:link w:val="NoSpacing"/>
    <w:uiPriority w:val="1"/>
    <w:rsid w:val="00104713"/>
    <w:rPr>
      <w:rFonts w:eastAsiaTheme="minorEastAsia"/>
      <w:sz w:val="24"/>
      <w:szCs w:val="24"/>
      <w:lang w:val="en-US"/>
    </w:rPr>
  </w:style>
  <w:style w:type="character" w:styleId="PageNumber">
    <w:name w:val="page number"/>
    <w:basedOn w:val="DefaultParagraphFont"/>
    <w:rsid w:val="00104EE0"/>
  </w:style>
  <w:style w:type="character" w:customStyle="1" w:styleId="Heading5Char">
    <w:name w:val="Heading 5 Char"/>
    <w:basedOn w:val="DefaultParagraphFont"/>
    <w:link w:val="Heading5"/>
    <w:uiPriority w:val="99"/>
    <w:rsid w:val="00104EE0"/>
    <w:rPr>
      <w:rFonts w:ascii="Arial" w:eastAsia="SimSun" w:hAnsi="Arial" w:cs="Times New Roman"/>
      <w:b/>
      <w:sz w:val="28"/>
      <w:szCs w:val="20"/>
      <w:lang w:val="en-US"/>
    </w:rPr>
  </w:style>
  <w:style w:type="character" w:customStyle="1" w:styleId="Heading2Char">
    <w:name w:val="Heading 2 Char"/>
    <w:basedOn w:val="DefaultParagraphFont"/>
    <w:link w:val="Heading2"/>
    <w:uiPriority w:val="9"/>
    <w:rsid w:val="00CB6EDD"/>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2C4773"/>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uiPriority w:val="9"/>
    <w:semiHidden/>
    <w:rsid w:val="002C4773"/>
    <w:rPr>
      <w:rFonts w:asciiTheme="majorHAnsi" w:eastAsiaTheme="majorEastAsia" w:hAnsiTheme="majorHAnsi" w:cstheme="majorBidi"/>
      <w:i/>
      <w:iCs/>
      <w:color w:val="2F5496" w:themeColor="accent1" w:themeShade="BF"/>
      <w:sz w:val="24"/>
      <w:szCs w:val="24"/>
      <w:lang w:val="en-US"/>
    </w:rPr>
  </w:style>
  <w:style w:type="character" w:styleId="Hyperlink">
    <w:name w:val="Hyperlink"/>
    <w:uiPriority w:val="99"/>
    <w:unhideWhenUsed/>
    <w:rsid w:val="002C4773"/>
    <w:rPr>
      <w:color w:val="0000FF"/>
      <w:u w:val="single"/>
    </w:rPr>
  </w:style>
  <w:style w:type="character" w:styleId="FollowedHyperlink">
    <w:name w:val="FollowedHyperlink"/>
    <w:basedOn w:val="DefaultParagraphFont"/>
    <w:uiPriority w:val="99"/>
    <w:semiHidden/>
    <w:unhideWhenUsed/>
    <w:rsid w:val="002C4773"/>
    <w:rPr>
      <w:color w:val="954F72" w:themeColor="followedHyperlink"/>
      <w:u w:val="single"/>
    </w:rPr>
  </w:style>
  <w:style w:type="paragraph" w:styleId="NormalWeb">
    <w:name w:val="Normal (Web)"/>
    <w:basedOn w:val="Normal"/>
    <w:uiPriority w:val="99"/>
    <w:semiHidden/>
    <w:unhideWhenUsed/>
    <w:rsid w:val="002C4773"/>
    <w:rPr>
      <w:rFonts w:ascii="Times New Roman" w:eastAsia="MS Mincho" w:hAnsi="Times New Roman" w:cs="Times New Roman"/>
    </w:rPr>
  </w:style>
  <w:style w:type="paragraph" w:customStyle="1" w:styleId="Default">
    <w:name w:val="Default"/>
    <w:rsid w:val="0097091A"/>
    <w:pPr>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519652">
      <w:bodyDiv w:val="1"/>
      <w:marLeft w:val="0"/>
      <w:marRight w:val="0"/>
      <w:marTop w:val="0"/>
      <w:marBottom w:val="0"/>
      <w:divBdr>
        <w:top w:val="none" w:sz="0" w:space="0" w:color="auto"/>
        <w:left w:val="none" w:sz="0" w:space="0" w:color="auto"/>
        <w:bottom w:val="none" w:sz="0" w:space="0" w:color="auto"/>
        <w:right w:val="none" w:sz="0" w:space="0" w:color="auto"/>
      </w:divBdr>
    </w:div>
    <w:div w:id="387845528">
      <w:bodyDiv w:val="1"/>
      <w:marLeft w:val="0"/>
      <w:marRight w:val="0"/>
      <w:marTop w:val="0"/>
      <w:marBottom w:val="0"/>
      <w:divBdr>
        <w:top w:val="none" w:sz="0" w:space="0" w:color="auto"/>
        <w:left w:val="none" w:sz="0" w:space="0" w:color="auto"/>
        <w:bottom w:val="none" w:sz="0" w:space="0" w:color="auto"/>
        <w:right w:val="none" w:sz="0" w:space="0" w:color="auto"/>
      </w:divBdr>
    </w:div>
    <w:div w:id="693724371">
      <w:bodyDiv w:val="1"/>
      <w:marLeft w:val="0"/>
      <w:marRight w:val="0"/>
      <w:marTop w:val="0"/>
      <w:marBottom w:val="0"/>
      <w:divBdr>
        <w:top w:val="none" w:sz="0" w:space="0" w:color="auto"/>
        <w:left w:val="none" w:sz="0" w:space="0" w:color="auto"/>
        <w:bottom w:val="none" w:sz="0" w:space="0" w:color="auto"/>
        <w:right w:val="none" w:sz="0" w:space="0" w:color="auto"/>
      </w:divBdr>
    </w:div>
    <w:div w:id="825559036">
      <w:bodyDiv w:val="1"/>
      <w:marLeft w:val="0"/>
      <w:marRight w:val="0"/>
      <w:marTop w:val="0"/>
      <w:marBottom w:val="0"/>
      <w:divBdr>
        <w:top w:val="none" w:sz="0" w:space="0" w:color="auto"/>
        <w:left w:val="none" w:sz="0" w:space="0" w:color="auto"/>
        <w:bottom w:val="none" w:sz="0" w:space="0" w:color="auto"/>
        <w:right w:val="none" w:sz="0" w:space="0" w:color="auto"/>
      </w:divBdr>
      <w:divsChild>
        <w:div w:id="700742126">
          <w:marLeft w:val="0"/>
          <w:marRight w:val="0"/>
          <w:marTop w:val="0"/>
          <w:marBottom w:val="0"/>
          <w:divBdr>
            <w:top w:val="none" w:sz="0" w:space="0" w:color="auto"/>
            <w:left w:val="none" w:sz="0" w:space="0" w:color="auto"/>
            <w:bottom w:val="none" w:sz="0" w:space="0" w:color="auto"/>
            <w:right w:val="none" w:sz="0" w:space="0" w:color="auto"/>
          </w:divBdr>
        </w:div>
        <w:div w:id="1217082788">
          <w:marLeft w:val="0"/>
          <w:marRight w:val="0"/>
          <w:marTop w:val="0"/>
          <w:marBottom w:val="0"/>
          <w:divBdr>
            <w:top w:val="none" w:sz="0" w:space="0" w:color="auto"/>
            <w:left w:val="none" w:sz="0" w:space="0" w:color="auto"/>
            <w:bottom w:val="none" w:sz="0" w:space="0" w:color="auto"/>
            <w:right w:val="none" w:sz="0" w:space="0" w:color="auto"/>
          </w:divBdr>
        </w:div>
        <w:div w:id="2023390300">
          <w:marLeft w:val="0"/>
          <w:marRight w:val="0"/>
          <w:marTop w:val="0"/>
          <w:marBottom w:val="0"/>
          <w:divBdr>
            <w:top w:val="none" w:sz="0" w:space="0" w:color="auto"/>
            <w:left w:val="none" w:sz="0" w:space="0" w:color="auto"/>
            <w:bottom w:val="none" w:sz="0" w:space="0" w:color="auto"/>
            <w:right w:val="none" w:sz="0" w:space="0" w:color="auto"/>
          </w:divBdr>
        </w:div>
        <w:div w:id="45616413">
          <w:marLeft w:val="0"/>
          <w:marRight w:val="0"/>
          <w:marTop w:val="0"/>
          <w:marBottom w:val="0"/>
          <w:divBdr>
            <w:top w:val="none" w:sz="0" w:space="0" w:color="auto"/>
            <w:left w:val="none" w:sz="0" w:space="0" w:color="auto"/>
            <w:bottom w:val="none" w:sz="0" w:space="0" w:color="auto"/>
            <w:right w:val="none" w:sz="0" w:space="0" w:color="auto"/>
          </w:divBdr>
        </w:div>
        <w:div w:id="306935284">
          <w:marLeft w:val="0"/>
          <w:marRight w:val="0"/>
          <w:marTop w:val="0"/>
          <w:marBottom w:val="0"/>
          <w:divBdr>
            <w:top w:val="none" w:sz="0" w:space="0" w:color="auto"/>
            <w:left w:val="none" w:sz="0" w:space="0" w:color="auto"/>
            <w:bottom w:val="none" w:sz="0" w:space="0" w:color="auto"/>
            <w:right w:val="none" w:sz="0" w:space="0" w:color="auto"/>
          </w:divBdr>
        </w:div>
      </w:divsChild>
    </w:div>
    <w:div w:id="1031342276">
      <w:bodyDiv w:val="1"/>
      <w:marLeft w:val="0"/>
      <w:marRight w:val="0"/>
      <w:marTop w:val="0"/>
      <w:marBottom w:val="0"/>
      <w:divBdr>
        <w:top w:val="none" w:sz="0" w:space="0" w:color="auto"/>
        <w:left w:val="none" w:sz="0" w:space="0" w:color="auto"/>
        <w:bottom w:val="none" w:sz="0" w:space="0" w:color="auto"/>
        <w:right w:val="none" w:sz="0" w:space="0" w:color="auto"/>
      </w:divBdr>
    </w:div>
    <w:div w:id="1032538675">
      <w:bodyDiv w:val="1"/>
      <w:marLeft w:val="0"/>
      <w:marRight w:val="0"/>
      <w:marTop w:val="0"/>
      <w:marBottom w:val="0"/>
      <w:divBdr>
        <w:top w:val="none" w:sz="0" w:space="0" w:color="auto"/>
        <w:left w:val="none" w:sz="0" w:space="0" w:color="auto"/>
        <w:bottom w:val="none" w:sz="0" w:space="0" w:color="auto"/>
        <w:right w:val="none" w:sz="0" w:space="0" w:color="auto"/>
      </w:divBdr>
    </w:div>
    <w:div w:id="1054963114">
      <w:bodyDiv w:val="1"/>
      <w:marLeft w:val="0"/>
      <w:marRight w:val="0"/>
      <w:marTop w:val="0"/>
      <w:marBottom w:val="0"/>
      <w:divBdr>
        <w:top w:val="none" w:sz="0" w:space="0" w:color="auto"/>
        <w:left w:val="none" w:sz="0" w:space="0" w:color="auto"/>
        <w:bottom w:val="none" w:sz="0" w:space="0" w:color="auto"/>
        <w:right w:val="none" w:sz="0" w:space="0" w:color="auto"/>
      </w:divBdr>
    </w:div>
    <w:div w:id="1641617069">
      <w:bodyDiv w:val="1"/>
      <w:marLeft w:val="0"/>
      <w:marRight w:val="0"/>
      <w:marTop w:val="0"/>
      <w:marBottom w:val="0"/>
      <w:divBdr>
        <w:top w:val="none" w:sz="0" w:space="0" w:color="auto"/>
        <w:left w:val="none" w:sz="0" w:space="0" w:color="auto"/>
        <w:bottom w:val="none" w:sz="0" w:space="0" w:color="auto"/>
        <w:right w:val="none" w:sz="0" w:space="0" w:color="auto"/>
      </w:divBdr>
    </w:div>
    <w:div w:id="1752580239">
      <w:bodyDiv w:val="1"/>
      <w:marLeft w:val="0"/>
      <w:marRight w:val="0"/>
      <w:marTop w:val="0"/>
      <w:marBottom w:val="0"/>
      <w:divBdr>
        <w:top w:val="none" w:sz="0" w:space="0" w:color="auto"/>
        <w:left w:val="none" w:sz="0" w:space="0" w:color="auto"/>
        <w:bottom w:val="none" w:sz="0" w:space="0" w:color="auto"/>
        <w:right w:val="none" w:sz="0" w:space="0" w:color="auto"/>
      </w:divBdr>
    </w:div>
    <w:div w:id="2006588942">
      <w:bodyDiv w:val="1"/>
      <w:marLeft w:val="0"/>
      <w:marRight w:val="0"/>
      <w:marTop w:val="0"/>
      <w:marBottom w:val="0"/>
      <w:divBdr>
        <w:top w:val="none" w:sz="0" w:space="0" w:color="auto"/>
        <w:left w:val="none" w:sz="0" w:space="0" w:color="auto"/>
        <w:bottom w:val="none" w:sz="0" w:space="0" w:color="auto"/>
        <w:right w:val="none" w:sz="0" w:space="0" w:color="auto"/>
      </w:divBdr>
    </w:div>
    <w:div w:id="21086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7" Type="http://schemas.microsoft.com/office/2007/relationships/hdphoto" Target="media/hdphoto3.wdp"/><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6.png"/><Relationship Id="rId5" Type="http://schemas.microsoft.com/office/2007/relationships/hdphoto" Target="media/hdphoto2.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B0CDC-674B-466E-BF03-58853C08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yns bakingkito</dc:creator>
  <cp:keywords/>
  <dc:description/>
  <cp:lastModifiedBy>Dimaano, Elias (Student)</cp:lastModifiedBy>
  <cp:revision>4</cp:revision>
  <cp:lastPrinted>2019-06-20T05:52:00Z</cp:lastPrinted>
  <dcterms:created xsi:type="dcterms:W3CDTF">2026-01-21T05:05:00Z</dcterms:created>
  <dcterms:modified xsi:type="dcterms:W3CDTF">2026-01-21T05:08:00Z</dcterms:modified>
</cp:coreProperties>
</file>